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7" w:rsidRPr="00A87797" w:rsidRDefault="00A87797" w:rsidP="00A877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к Порядку определения объемов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и условий предоставления субсидий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bCs/>
          <w:sz w:val="24"/>
          <w:szCs w:val="24"/>
        </w:rPr>
        <w:t>социально ориентированным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 являющимся государственными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осуществляющим свою деятельность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на территории городского округа Кохма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Заявление на предоставление субсидии</w:t>
      </w: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5"/>
        <w:gridCol w:w="3855"/>
      </w:tblGrid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организации-заявителя (далее – СО НКО) с указанием юридического статуса и даты регистрации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A87797" w:rsidRPr="00A87797" w:rsidRDefault="000845F3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87797" w:rsidRPr="00A87797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Юридический адрес СО НКО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Почтовый адрес СО НКО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Номера телефона, факса СО НКО (с кодом населенного пункта), адрес электронной почты, сайта в сети Интернет (при наличии)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ФИО, должность руководителя СО НКО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Городской (с кодом населенного пункта) и мобильный (при наличии) телефоны руководителя организации, адрес электронной почты руководителя СО НКО (при наличии)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ФИО бухгалтера СО НКО (лица, осуществляющего ведение бухгалтерского учета)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Городской (с кодом населенного пункта) и мобильный (при наличии) телефоны бухгалтера СО НКО, адрес электронной почты главного бухгалтера (при наличии)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Необходимый объем поддержки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СО НКО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Подтверждаю, что по состоянию на первое число месяца, в котором подается заявка:</w:t>
      </w:r>
    </w:p>
    <w:p w:rsidR="00A87797" w:rsidRPr="00A87797" w:rsidRDefault="00A87797" w:rsidP="00A87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СО НКОО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Pr="00A87797">
        <w:rPr>
          <w:rFonts w:ascii="Times New Roman" w:hAnsi="Times New Roman" w:cs="Times New Roman"/>
          <w:sz w:val="24"/>
          <w:szCs w:val="24"/>
        </w:rPr>
        <w:br/>
        <w:t xml:space="preserve">в утвержденный Министерством финансов Российской Федерации </w:t>
      </w:r>
      <w:hyperlink r:id="rId8" w:history="1">
        <w:r w:rsidRPr="00A87797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A87797">
        <w:rPr>
          <w:rFonts w:ascii="Times New Roman" w:hAnsi="Times New Roman" w:cs="Times New Roman"/>
          <w:sz w:val="24"/>
          <w:szCs w:val="24"/>
        </w:rPr>
        <w:t xml:space="preserve"> государств </w:t>
      </w:r>
      <w:r w:rsidRPr="00A87797">
        <w:rPr>
          <w:rFonts w:ascii="Times New Roman" w:hAnsi="Times New Roman" w:cs="Times New Roman"/>
          <w:sz w:val="24"/>
          <w:szCs w:val="24"/>
        </w:rPr>
        <w:lastRenderedPageBreak/>
        <w:t xml:space="preserve">и территорий, используемых для промежуточного (офшорного) владения активами </w:t>
      </w:r>
      <w:r w:rsidRPr="00A87797">
        <w:rPr>
          <w:rFonts w:ascii="Times New Roman" w:hAnsi="Times New Roman" w:cs="Times New Roman"/>
          <w:sz w:val="24"/>
          <w:szCs w:val="24"/>
        </w:rPr>
        <w:br/>
        <w:t>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A87797" w:rsidRPr="00A87797" w:rsidRDefault="00A87797" w:rsidP="00A87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у СО НКО отсутствует просроченная задолженность по возврату </w:t>
      </w:r>
      <w:r w:rsidRPr="00A87797">
        <w:rPr>
          <w:rFonts w:ascii="Times New Roman" w:hAnsi="Times New Roman" w:cs="Times New Roman"/>
          <w:sz w:val="24"/>
          <w:szCs w:val="24"/>
        </w:rPr>
        <w:br/>
        <w:t>в бюджет городского округа Кохма либо областной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задолженности перед бюджетом городского округа Кохма либо бюджетом Ивановской области;</w:t>
      </w:r>
    </w:p>
    <w:p w:rsidR="00A87797" w:rsidRPr="00A87797" w:rsidRDefault="00A87797" w:rsidP="00A87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СО НКО зарегистрирована в установленном порядке в качестве юридического лица и состоит на учете в территориальном налоговом органе Ивановской области;</w:t>
      </w:r>
    </w:p>
    <w:p w:rsidR="00A87797" w:rsidRPr="00A87797" w:rsidRDefault="00A87797" w:rsidP="00A8779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СО НКО не получает средства из бюджета городского округа Кохма либо бюджета Ивановской области на основании иных нормативных правовых актов </w:t>
      </w:r>
      <w:r w:rsidRPr="00A87797">
        <w:rPr>
          <w:rFonts w:ascii="Times New Roman" w:hAnsi="Times New Roman" w:cs="Times New Roman"/>
          <w:sz w:val="24"/>
          <w:szCs w:val="24"/>
        </w:rPr>
        <w:br/>
        <w:t>на цели, указанные в пункте 1.3.1 настоящего Порядка.</w:t>
      </w:r>
    </w:p>
    <w:p w:rsidR="00A87797" w:rsidRPr="00A87797" w:rsidRDefault="00A87797" w:rsidP="00A8779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Настоящим подтверждаю свое согласие на публикацию (размещение) в сети Интернет информации об СО НКО, участнике конкурса, о подаваемой СО НКО заявке, иной информации об участнике конкурса в соответствии с требованиями Порядка предоставления СО НКО, зарегистрированным и действующим на территории городского округа Кохма, субсидий.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78"/>
        <w:gridCol w:w="1933"/>
        <w:gridCol w:w="809"/>
        <w:gridCol w:w="2850"/>
      </w:tblGrid>
      <w:tr w:rsidR="00A87797" w:rsidRPr="00A87797" w:rsidTr="001735DE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Полноту и достоверность сведений, представленных в составе документов на конкурс, подтверждаю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Руководитель СО НКО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blPrEx>
          <w:tblBorders>
            <w:insideH w:val="single" w:sz="4" w:space="0" w:color="auto"/>
          </w:tblBorders>
        </w:tblPrEx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8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Бухгалтер СО НКО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(лицо, осуществляющее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ведение бухгалтерского учета)   _____________       _______________________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      (расшифровка подписи)</w:t>
      </w:r>
    </w:p>
    <w:p w:rsidR="00A87797" w:rsidRPr="00A87797" w:rsidRDefault="00A87797" w:rsidP="00AC4C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sectPr w:rsidR="00A87797" w:rsidRPr="00A87797" w:rsidSect="007D22DA">
      <w:footerReference w:type="default" r:id="rId9"/>
      <w:pgSz w:w="11906" w:h="16838"/>
      <w:pgMar w:top="1134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FB" w:rsidRDefault="006F3EFB" w:rsidP="002042A9">
      <w:pPr>
        <w:spacing w:after="0" w:line="240" w:lineRule="auto"/>
      </w:pPr>
      <w:r>
        <w:separator/>
      </w:r>
    </w:p>
  </w:endnote>
  <w:endnote w:type="continuationSeparator" w:id="1">
    <w:p w:rsidR="006F3EFB" w:rsidRDefault="006F3EFB" w:rsidP="0020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DA" w:rsidRDefault="006F3EFB" w:rsidP="007D22D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FB" w:rsidRDefault="006F3EFB" w:rsidP="002042A9">
      <w:pPr>
        <w:spacing w:after="0" w:line="240" w:lineRule="auto"/>
      </w:pPr>
      <w:r>
        <w:separator/>
      </w:r>
    </w:p>
  </w:footnote>
  <w:footnote w:type="continuationSeparator" w:id="1">
    <w:p w:rsidR="006F3EFB" w:rsidRDefault="006F3EFB" w:rsidP="0020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102"/>
    <w:multiLevelType w:val="hybridMultilevel"/>
    <w:tmpl w:val="F14A32E2"/>
    <w:lvl w:ilvl="0" w:tplc="33DAA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F4619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881DE9"/>
    <w:multiLevelType w:val="multilevel"/>
    <w:tmpl w:val="53E85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0BB5632"/>
    <w:multiLevelType w:val="hybridMultilevel"/>
    <w:tmpl w:val="58E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5510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0D3B3B"/>
    <w:multiLevelType w:val="multilevel"/>
    <w:tmpl w:val="FB26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802"/>
    <w:multiLevelType w:val="hybridMultilevel"/>
    <w:tmpl w:val="0772D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3678"/>
    <w:multiLevelType w:val="hybridMultilevel"/>
    <w:tmpl w:val="1BDAC378"/>
    <w:lvl w:ilvl="0" w:tplc="0419000F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797"/>
    <w:rsid w:val="000845F3"/>
    <w:rsid w:val="000E7F8E"/>
    <w:rsid w:val="001B2A27"/>
    <w:rsid w:val="002042A9"/>
    <w:rsid w:val="006F3EFB"/>
    <w:rsid w:val="00A56227"/>
    <w:rsid w:val="00A87797"/>
    <w:rsid w:val="00AC4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7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797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87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7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A877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extList">
    <w:name w:val="ConsPlusTextList"/>
    <w:rsid w:val="00A877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b">
    <w:name w:val="footnote text"/>
    <w:basedOn w:val="a"/>
    <w:link w:val="ac"/>
    <w:uiPriority w:val="99"/>
    <w:semiHidden/>
    <w:unhideWhenUsed/>
    <w:rsid w:val="00A8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79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7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E86E814D4DC281CADA191527DC6B2D8CC98E6464A51EF0031AFF58A7AF78199E93F3A7BF0F4535F6ECDB0319BDD7297DECFFs7g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E86E814D4DC281CADA191527DC6B2D8DC68C646BA31EF0031AFF58A7AF78198C93ABAFB55E0A71A1FFD80605sBg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</dc:creator>
  <cp:keywords/>
  <dc:description/>
  <cp:lastModifiedBy>Заболотная</cp:lastModifiedBy>
  <cp:revision>4</cp:revision>
  <dcterms:created xsi:type="dcterms:W3CDTF">2024-02-29T12:11:00Z</dcterms:created>
  <dcterms:modified xsi:type="dcterms:W3CDTF">2025-01-13T10:31:00Z</dcterms:modified>
</cp:coreProperties>
</file>