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40" w:rsidRPr="008879D7" w:rsidRDefault="00DC1139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  <w:r w:rsidRPr="008879D7"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40" w:rsidRPr="008879D7" w:rsidRDefault="00224240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224240" w:rsidRPr="008879D7" w:rsidRDefault="00DC1139">
      <w:pPr>
        <w:widowControl w:val="0"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АДМИНИСТРАЦИЯ ГОРОДСКОГО ОКРУГА КОХМА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ИВАНОВСКОЙ ОБЛАСТИ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______________________________________________</w:t>
      </w:r>
    </w:p>
    <w:p w:rsidR="00224240" w:rsidRPr="008879D7" w:rsidRDefault="00DC1139">
      <w:pPr>
        <w:widowControl w:val="0"/>
        <w:spacing w:before="0" w:after="0"/>
        <w:jc w:val="center"/>
        <w:rPr>
          <w:b/>
          <w:sz w:val="36"/>
          <w:szCs w:val="36"/>
        </w:rPr>
      </w:pPr>
      <w:r w:rsidRPr="008879D7">
        <w:rPr>
          <w:b/>
          <w:sz w:val="36"/>
          <w:szCs w:val="36"/>
        </w:rPr>
        <w:t xml:space="preserve"> </w:t>
      </w:r>
      <w:proofErr w:type="gramStart"/>
      <w:r w:rsidRPr="008879D7">
        <w:rPr>
          <w:b/>
          <w:sz w:val="36"/>
          <w:szCs w:val="36"/>
        </w:rPr>
        <w:t>П</w:t>
      </w:r>
      <w:proofErr w:type="gramEnd"/>
      <w:r w:rsidRPr="008879D7">
        <w:rPr>
          <w:b/>
          <w:sz w:val="36"/>
          <w:szCs w:val="36"/>
        </w:rPr>
        <w:t xml:space="preserve"> О С Т А Н О В Л Е Н И Е</w:t>
      </w:r>
    </w:p>
    <w:p w:rsidR="00224240" w:rsidRPr="008879D7" w:rsidRDefault="00224240">
      <w:pPr>
        <w:widowControl w:val="0"/>
        <w:spacing w:before="0" w:after="0"/>
        <w:rPr>
          <w:sz w:val="28"/>
          <w:szCs w:val="28"/>
        </w:rPr>
      </w:pPr>
    </w:p>
    <w:p w:rsidR="004D1D46" w:rsidRPr="00062580" w:rsidRDefault="004D1D46" w:rsidP="004D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2580">
        <w:rPr>
          <w:sz w:val="28"/>
          <w:szCs w:val="28"/>
        </w:rPr>
        <w:t>от ___________________ № ________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городской округ Кохма</w:t>
      </w:r>
    </w:p>
    <w:p w:rsidR="00224240" w:rsidRPr="008879D7" w:rsidRDefault="00224240">
      <w:pPr>
        <w:jc w:val="center"/>
        <w:rPr>
          <w:sz w:val="28"/>
        </w:rPr>
      </w:pPr>
    </w:p>
    <w:p w:rsidR="00224240" w:rsidRPr="008879D7" w:rsidRDefault="00DC1139">
      <w:pPr>
        <w:spacing w:before="0" w:after="0"/>
        <w:jc w:val="center"/>
        <w:rPr>
          <w:b/>
          <w:sz w:val="28"/>
        </w:rPr>
      </w:pPr>
      <w:r w:rsidRPr="008879D7">
        <w:rPr>
          <w:b/>
          <w:sz w:val="28"/>
        </w:rPr>
        <w:t>Об утверждении муниципальной программы городского округа Кохма</w:t>
      </w:r>
    </w:p>
    <w:p w:rsidR="00224240" w:rsidRPr="008879D7" w:rsidRDefault="00437B51">
      <w:pPr>
        <w:spacing w:before="0" w:after="0"/>
        <w:jc w:val="center"/>
        <w:rPr>
          <w:b/>
          <w:sz w:val="28"/>
        </w:rPr>
      </w:pPr>
      <w:r w:rsidRPr="008879D7">
        <w:rPr>
          <w:b/>
          <w:sz w:val="28"/>
        </w:rPr>
        <w:t>«</w:t>
      </w:r>
      <w:r w:rsidR="00DC1139" w:rsidRPr="008879D7">
        <w:rPr>
          <w:b/>
          <w:sz w:val="28"/>
        </w:rPr>
        <w:t>Формирование современной городской среды</w:t>
      </w:r>
      <w:r w:rsidRPr="008879D7">
        <w:rPr>
          <w:b/>
          <w:sz w:val="28"/>
        </w:rPr>
        <w:t>»</w:t>
      </w:r>
    </w:p>
    <w:p w:rsidR="004D1D46" w:rsidRPr="00062580" w:rsidRDefault="004D1D46" w:rsidP="004D1D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2580">
        <w:rPr>
          <w:color w:val="000000"/>
          <w:sz w:val="28"/>
          <w:szCs w:val="28"/>
        </w:rPr>
        <w:t xml:space="preserve">В соответствии со </w:t>
      </w:r>
      <w:hyperlink r:id="rId12" w:history="1">
        <w:r w:rsidRPr="00062580">
          <w:rPr>
            <w:color w:val="000000"/>
            <w:sz w:val="28"/>
            <w:szCs w:val="28"/>
          </w:rPr>
          <w:t>статьей 179</w:t>
        </w:r>
      </w:hyperlink>
      <w:r w:rsidRPr="00062580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062580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постановлением администрации городского округа Кохма от 04.06.2013 </w:t>
      </w:r>
      <w:r w:rsidRPr="00062580">
        <w:rPr>
          <w:sz w:val="28"/>
          <w:szCs w:val="28"/>
        </w:rPr>
        <w:br/>
        <w:t xml:space="preserve">№ 588 «Об утверждении Порядка разработки, реализации и оценки эффективности муниципальных программ городского округа Кохма», </w:t>
      </w:r>
      <w:r>
        <w:rPr>
          <w:sz w:val="28"/>
          <w:szCs w:val="28"/>
        </w:rPr>
        <w:br/>
      </w:r>
      <w:r w:rsidRPr="00062580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в городском округе Кохма </w:t>
      </w:r>
    </w:p>
    <w:p w:rsidR="00224240" w:rsidRPr="008879D7" w:rsidRDefault="00DC1139">
      <w:pPr>
        <w:widowControl w:val="0"/>
        <w:spacing w:line="276" w:lineRule="auto"/>
        <w:ind w:firstLine="720"/>
        <w:rPr>
          <w:b/>
          <w:sz w:val="28"/>
        </w:rPr>
      </w:pPr>
      <w:proofErr w:type="gramStart"/>
      <w:r w:rsidRPr="008879D7">
        <w:rPr>
          <w:b/>
          <w:sz w:val="28"/>
        </w:rPr>
        <w:t>П</w:t>
      </w:r>
      <w:proofErr w:type="gramEnd"/>
      <w:r w:rsidRPr="008879D7">
        <w:rPr>
          <w:b/>
          <w:sz w:val="28"/>
        </w:rPr>
        <w:t xml:space="preserve"> О С Т А Н О В Л Я Ю:</w:t>
      </w:r>
    </w:p>
    <w:p w:rsidR="00224240" w:rsidRPr="008879D7" w:rsidRDefault="00DC1139">
      <w:pPr>
        <w:widowControl w:val="0"/>
        <w:spacing w:before="0" w:after="0" w:line="360" w:lineRule="auto"/>
        <w:ind w:firstLine="720"/>
        <w:jc w:val="both"/>
      </w:pPr>
      <w:r w:rsidRPr="008879D7">
        <w:rPr>
          <w:sz w:val="28"/>
        </w:rPr>
        <w:t xml:space="preserve">1. Утвердить муниципальную программу городского округа Кохма </w:t>
      </w:r>
      <w:r w:rsidR="00437B51" w:rsidRPr="008879D7">
        <w:rPr>
          <w:sz w:val="28"/>
        </w:rPr>
        <w:t>«</w:t>
      </w:r>
      <w:r w:rsidRPr="008879D7">
        <w:rPr>
          <w:sz w:val="28"/>
        </w:rPr>
        <w:t>Формирование современной городской среды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(прилагается).</w:t>
      </w:r>
    </w:p>
    <w:p w:rsidR="00224240" w:rsidRPr="008879D7" w:rsidRDefault="00DC1139">
      <w:pPr>
        <w:pStyle w:val="af"/>
        <w:spacing w:line="360" w:lineRule="auto"/>
        <w:ind w:firstLine="708"/>
        <w:jc w:val="both"/>
      </w:pPr>
      <w:r w:rsidRPr="008879D7">
        <w:rPr>
          <w:rFonts w:ascii="Times New Roman" w:hAnsi="Times New Roman"/>
          <w:sz w:val="28"/>
        </w:rPr>
        <w:t>2. Настоящее постановле</w:t>
      </w:r>
      <w:r w:rsidR="004D1D46">
        <w:rPr>
          <w:rFonts w:ascii="Times New Roman" w:hAnsi="Times New Roman"/>
          <w:sz w:val="28"/>
        </w:rPr>
        <w:t>ние вступает в силу с 01.01.2025</w:t>
      </w:r>
      <w:r w:rsidRPr="008879D7">
        <w:rPr>
          <w:rFonts w:ascii="Times New Roman" w:hAnsi="Times New Roman"/>
          <w:sz w:val="28"/>
        </w:rPr>
        <w:t>.</w:t>
      </w:r>
    </w:p>
    <w:p w:rsidR="00224240" w:rsidRPr="008879D7" w:rsidRDefault="00DC1139">
      <w:pPr>
        <w:spacing w:before="0" w:after="0" w:line="360" w:lineRule="auto"/>
        <w:ind w:firstLine="720"/>
        <w:jc w:val="both"/>
        <w:rPr>
          <w:sz w:val="28"/>
        </w:rPr>
      </w:pPr>
      <w:r w:rsidRPr="008879D7">
        <w:rPr>
          <w:sz w:val="28"/>
        </w:rPr>
        <w:t xml:space="preserve">3. Опубликовать настоящее постановление в газете </w:t>
      </w:r>
      <w:r w:rsidR="00437B51" w:rsidRPr="008879D7">
        <w:rPr>
          <w:sz w:val="28"/>
        </w:rPr>
        <w:t>«</w:t>
      </w:r>
      <w:r w:rsidRPr="008879D7">
        <w:rPr>
          <w:sz w:val="28"/>
        </w:rPr>
        <w:t>Кохомский вестник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и разместить на официальном сайте городского округа Кохма                     в сети Интернет.</w:t>
      </w:r>
      <w:bookmarkStart w:id="0" w:name="sub_1"/>
      <w:bookmarkEnd w:id="0"/>
    </w:p>
    <w:p w:rsidR="00224240" w:rsidRPr="008879D7" w:rsidRDefault="00224240">
      <w:pPr>
        <w:rPr>
          <w:sz w:val="27"/>
          <w:szCs w:val="27"/>
        </w:rPr>
      </w:pPr>
    </w:p>
    <w:p w:rsidR="00224240" w:rsidRPr="008879D7" w:rsidRDefault="00224240">
      <w:pPr>
        <w:rPr>
          <w:sz w:val="27"/>
          <w:szCs w:val="27"/>
        </w:rPr>
      </w:pPr>
    </w:p>
    <w:p w:rsidR="00E87AEC" w:rsidRPr="008879D7" w:rsidRDefault="00E87AEC" w:rsidP="00DC1139">
      <w:pPr>
        <w:spacing w:before="0" w:after="0"/>
        <w:rPr>
          <w:b/>
          <w:sz w:val="28"/>
        </w:rPr>
      </w:pPr>
      <w:r w:rsidRPr="008879D7">
        <w:rPr>
          <w:b/>
          <w:sz w:val="28"/>
        </w:rPr>
        <w:t>Глава</w:t>
      </w:r>
    </w:p>
    <w:p w:rsidR="00224240" w:rsidRPr="008879D7" w:rsidRDefault="00DC1139" w:rsidP="00DC1139">
      <w:pPr>
        <w:spacing w:before="0" w:after="0"/>
        <w:rPr>
          <w:b/>
          <w:sz w:val="28"/>
        </w:rPr>
        <w:sectPr w:rsidR="00224240" w:rsidRPr="008879D7">
          <w:footerReference w:type="default" r:id="rId13"/>
          <w:footerReference w:type="first" r:id="rId14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  <w:r w:rsidRPr="008879D7">
        <w:rPr>
          <w:b/>
          <w:sz w:val="28"/>
        </w:rPr>
        <w:t xml:space="preserve">городского округа Кохма                     </w:t>
      </w:r>
      <w:r w:rsidR="00E87AEC" w:rsidRPr="008879D7">
        <w:rPr>
          <w:b/>
          <w:sz w:val="28"/>
        </w:rPr>
        <w:t xml:space="preserve">     </w:t>
      </w:r>
      <w:r w:rsidRPr="008879D7">
        <w:rPr>
          <w:b/>
          <w:sz w:val="28"/>
        </w:rPr>
        <w:t xml:space="preserve">                          </w:t>
      </w:r>
      <w:r w:rsidR="00E87AEC" w:rsidRPr="008879D7">
        <w:rPr>
          <w:b/>
          <w:sz w:val="28"/>
        </w:rPr>
        <w:t>М.А. Комиссаров</w:t>
      </w:r>
      <w:r w:rsidRPr="008879D7">
        <w:rPr>
          <w:b/>
          <w:sz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постановлению администрации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от ______________№_________</w:t>
      </w:r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Муниципальная программа городского округа Кохма </w:t>
      </w:r>
    </w:p>
    <w:p w:rsidR="00224240" w:rsidRPr="008879D7" w:rsidRDefault="00437B51">
      <w:pPr>
        <w:suppressAutoHyphens/>
        <w:jc w:val="center"/>
      </w:pPr>
      <w:r w:rsidRPr="008879D7">
        <w:rPr>
          <w:b/>
          <w:sz w:val="28"/>
          <w:szCs w:val="28"/>
        </w:rPr>
        <w:t>«</w:t>
      </w:r>
      <w:r w:rsidR="00DC1139" w:rsidRPr="008879D7">
        <w:rPr>
          <w:b/>
          <w:sz w:val="28"/>
          <w:szCs w:val="28"/>
        </w:rPr>
        <w:t>Формирование современной городской среды</w:t>
      </w:r>
      <w:r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1. Паспорт муниципальной программы</w:t>
      </w:r>
    </w:p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1701"/>
        <w:gridCol w:w="1276"/>
        <w:gridCol w:w="1276"/>
        <w:gridCol w:w="1559"/>
        <w:gridCol w:w="1286"/>
      </w:tblGrid>
      <w:tr w:rsidR="004D1D46" w:rsidRPr="006D5BF9" w:rsidTr="004D1D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t>Наименование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46" w:rsidRPr="006D5BF9" w:rsidRDefault="009D4ABE" w:rsidP="004D1D46">
            <w:pPr>
              <w:ind w:right="5"/>
              <w:jc w:val="both"/>
            </w:pPr>
            <w:r w:rsidRPr="005771C7">
              <w:rPr>
                <w:rFonts w:cs="Times New Roman"/>
                <w:sz w:val="28"/>
                <w:szCs w:val="28"/>
              </w:rPr>
              <w:t>Формирование современной городской среды</w:t>
            </w:r>
          </w:p>
        </w:tc>
      </w:tr>
      <w:tr w:rsidR="004D1D46" w:rsidRPr="006D5BF9" w:rsidTr="004D1D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t>Срок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4843FB" w:rsidRDefault="004D1D46" w:rsidP="004D1D46">
            <w:pPr>
              <w:ind w:right="5"/>
              <w:rPr>
                <w:sz w:val="28"/>
                <w:szCs w:val="28"/>
              </w:rPr>
            </w:pPr>
            <w:r w:rsidRPr="004843FB">
              <w:rPr>
                <w:sz w:val="28"/>
                <w:szCs w:val="28"/>
              </w:rPr>
              <w:t>2025 – 2030 годы</w:t>
            </w:r>
          </w:p>
        </w:tc>
      </w:tr>
      <w:tr w:rsidR="009D4ABE" w:rsidRPr="006D5BF9" w:rsidTr="004D1D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>Перечень подпрограмм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Благоустройство дворовых территорий в городском округе Кохма.</w:t>
            </w:r>
          </w:p>
          <w:p w:rsidR="009D4ABE" w:rsidRDefault="009D4ABE" w:rsidP="009D4ABE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 Благоустройство общественных территорий в городском округе Кохма.</w:t>
            </w:r>
          </w:p>
          <w:p w:rsidR="009D4ABE" w:rsidRDefault="009D4ABE" w:rsidP="009D4ABE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9D4ABE" w:rsidRPr="006D5BF9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>Администратор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6D5BF9" w:rsidTr="004D1D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 xml:space="preserve">Ответственные исполнители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6D5BF9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>Исполнители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6D5BF9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>Цель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9D4ABE" w:rsidRPr="006D5BF9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6D5BF9" w:rsidRDefault="009D4ABE" w:rsidP="004D1D46">
            <w:pPr>
              <w:ind w:right="5"/>
            </w:pPr>
            <w:r w:rsidRPr="006D5BF9">
              <w:t xml:space="preserve">Целевые индикаторы (показатели) программы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дворовых территорий от общего количества дворовых территорий</w:t>
            </w:r>
          </w:p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</w:t>
            </w:r>
            <w:r w:rsidRPr="005771C7">
              <w:rPr>
                <w:rFonts w:cs="Times New Roman"/>
                <w:sz w:val="28"/>
                <w:szCs w:val="28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4.</w:t>
            </w:r>
            <w:r w:rsidRPr="005771C7">
              <w:rPr>
                <w:rFonts w:cs="Times New Roman"/>
                <w:sz w:val="28"/>
                <w:szCs w:val="28"/>
              </w:rPr>
              <w:tab/>
              <w:t>Площадь благоустроенных общественных территорий.</w:t>
            </w:r>
          </w:p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5.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общественных территорий от общего количества общественных территорий</w:t>
            </w:r>
          </w:p>
          <w:p w:rsidR="009D4ABE" w:rsidRDefault="009D4ABE" w:rsidP="009D4ABE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6.</w:t>
            </w:r>
            <w:r w:rsidRPr="005771C7">
              <w:rPr>
                <w:rFonts w:cs="Times New Roman"/>
                <w:sz w:val="28"/>
                <w:szCs w:val="28"/>
              </w:rPr>
              <w:tab/>
            </w:r>
            <w:r w:rsidRPr="00CF75A4">
              <w:rPr>
                <w:rFonts w:cs="Times New Roman"/>
                <w:sz w:val="28"/>
                <w:szCs w:val="28"/>
              </w:rPr>
              <w:t>Количество реализованных проектов</w:t>
            </w:r>
            <w:r w:rsidRPr="005771C7">
              <w:rPr>
                <w:rFonts w:cs="Times New Roman"/>
                <w:sz w:val="28"/>
                <w:szCs w:val="28"/>
              </w:rPr>
              <w:t>.</w:t>
            </w:r>
          </w:p>
          <w:p w:rsidR="009D4ABE" w:rsidRDefault="009D4ABE" w:rsidP="009D4ABE">
            <w:pPr>
              <w:tabs>
                <w:tab w:val="left" w:pos="284"/>
              </w:tabs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7.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4D1D46" w:rsidRPr="006D5BF9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r w:rsidRPr="006D5BF9"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rPr>
                <w:color w:val="000000"/>
              </w:rPr>
              <w:t>1.</w:t>
            </w:r>
            <w:r>
              <w:rPr>
                <w:color w:val="000000"/>
              </w:rPr>
              <w:t> </w:t>
            </w:r>
            <w:r w:rsidRPr="006D5BF9">
              <w:rPr>
                <w:color w:val="000000"/>
              </w:rPr>
              <w:t xml:space="preserve">Общий объем бюджетных ассигнований, </w:t>
            </w:r>
            <w:r w:rsidRPr="006D5BF9"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lastRenderedPageBreak/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noBreakHyphen/>
              <w:t> бюджет городского округа Кохма: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jc w:val="center"/>
            </w:pPr>
            <w:r w:rsidRPr="006D5BF9">
              <w:rPr>
                <w:color w:val="000000"/>
              </w:rPr>
              <w:t>2.</w:t>
            </w:r>
            <w:r>
              <w:rPr>
                <w:color w:val="000000"/>
              </w:rPr>
              <w:t> </w:t>
            </w:r>
            <w:r w:rsidRPr="006D5BF9">
              <w:rPr>
                <w:color w:val="000000"/>
              </w:rPr>
              <w:t>Иные источники финансир</w:t>
            </w:r>
            <w:r w:rsidRPr="006D5BF9">
              <w:rPr>
                <w:color w:val="000000"/>
              </w:rPr>
              <w:lastRenderedPageBreak/>
              <w:t>ования: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lastRenderedPageBreak/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8 330 000,00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8 330 000,00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8 330 000,00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720 000,00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AA3E14" w:rsidP="004D1D46">
            <w:pPr>
              <w:jc w:val="center"/>
            </w:pPr>
            <w:r>
              <w:t>0,00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</w:tr>
      <w:tr w:rsidR="004D1D46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ind w:right="5"/>
            </w:pPr>
            <w:r w:rsidRPr="006D5BF9"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46" w:rsidRDefault="004D1D46" w:rsidP="004D1D46">
            <w:pPr>
              <w:jc w:val="center"/>
            </w:pPr>
            <w:r w:rsidRPr="0029361D">
              <w:t>*</w:t>
            </w:r>
          </w:p>
        </w:tc>
      </w:tr>
      <w:tr w:rsidR="004D1D46" w:rsidRPr="006D5BF9" w:rsidTr="004D1D46">
        <w:trPr>
          <w:trHeight w:val="31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D46" w:rsidRPr="006D5BF9" w:rsidRDefault="004D1D46" w:rsidP="004D1D46">
            <w:pPr>
              <w:rPr>
                <w:color w:val="000000"/>
              </w:rPr>
            </w:pPr>
            <w:r w:rsidRPr="006D5BF9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Default="009D4ABE" w:rsidP="009D4ABE">
            <w:pPr>
              <w:suppressAutoHyphens/>
              <w:spacing w:before="0" w:after="0"/>
              <w:rPr>
                <w:rFonts w:cs="Times New Roman"/>
                <w:sz w:val="28"/>
                <w:szCs w:val="28"/>
                <w:highlight w:val="yellow"/>
              </w:rPr>
            </w:pPr>
            <w:r w:rsidRPr="00592EB5">
              <w:rPr>
                <w:sz w:val="28"/>
                <w:szCs w:val="28"/>
              </w:rPr>
              <w:t>Реализация муницип</w:t>
            </w:r>
            <w:r>
              <w:rPr>
                <w:sz w:val="28"/>
                <w:szCs w:val="28"/>
              </w:rPr>
              <w:t xml:space="preserve">альной программы позволит к 2030 году </w:t>
            </w:r>
            <w:r w:rsidR="00DB0765">
              <w:rPr>
                <w:sz w:val="28"/>
                <w:szCs w:val="28"/>
              </w:rPr>
              <w:t>увеличить</w:t>
            </w:r>
            <w:r w:rsidRPr="00592EB5">
              <w:rPr>
                <w:sz w:val="28"/>
                <w:szCs w:val="28"/>
              </w:rPr>
              <w:t>:</w:t>
            </w:r>
          </w:p>
          <w:p w:rsidR="009D4ABE" w:rsidRPr="00EB4DB0" w:rsidRDefault="009D4ABE" w:rsidP="009D4ABE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 xml:space="preserve">1. </w:t>
            </w:r>
            <w:r w:rsidR="00DB0765">
              <w:rPr>
                <w:rFonts w:cs="Times New Roman"/>
                <w:sz w:val="28"/>
                <w:szCs w:val="28"/>
              </w:rPr>
              <w:t>долю</w:t>
            </w:r>
            <w:r w:rsidRPr="00EB4DB0">
              <w:rPr>
                <w:rFonts w:cs="Times New Roman"/>
                <w:sz w:val="28"/>
                <w:szCs w:val="28"/>
              </w:rPr>
              <w:t xml:space="preserve"> благоустр</w:t>
            </w:r>
            <w:r>
              <w:rPr>
                <w:rFonts w:cs="Times New Roman"/>
                <w:sz w:val="28"/>
                <w:szCs w:val="28"/>
              </w:rPr>
              <w:t>оенных дворовых территорий</w:t>
            </w:r>
            <w:r w:rsidRPr="00EB4DB0">
              <w:rPr>
                <w:rFonts w:cs="Times New Roman"/>
                <w:sz w:val="28"/>
                <w:szCs w:val="28"/>
              </w:rPr>
              <w:t>;</w:t>
            </w:r>
          </w:p>
          <w:p w:rsidR="009D4ABE" w:rsidRPr="00EB4DB0" w:rsidRDefault="009D4ABE" w:rsidP="009D4ABE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 xml:space="preserve">2 </w:t>
            </w:r>
            <w:r w:rsidR="00DB0765">
              <w:rPr>
                <w:rFonts w:cs="Times New Roman"/>
                <w:sz w:val="28"/>
                <w:szCs w:val="28"/>
              </w:rPr>
              <w:t xml:space="preserve">количество </w:t>
            </w:r>
            <w:r w:rsidRPr="00EB4DB0">
              <w:rPr>
                <w:rFonts w:cs="Times New Roman"/>
                <w:sz w:val="28"/>
                <w:szCs w:val="28"/>
              </w:rPr>
              <w:t>благоустроенны</w:t>
            </w:r>
            <w:r>
              <w:rPr>
                <w:rFonts w:cs="Times New Roman"/>
                <w:sz w:val="28"/>
                <w:szCs w:val="28"/>
              </w:rPr>
              <w:t>х общественных территорий</w:t>
            </w:r>
            <w:r w:rsidRPr="00EB4DB0">
              <w:rPr>
                <w:rFonts w:cs="Times New Roman"/>
                <w:sz w:val="28"/>
                <w:szCs w:val="28"/>
              </w:rPr>
              <w:t>;</w:t>
            </w:r>
          </w:p>
          <w:p w:rsidR="004D1D46" w:rsidRPr="006D5BF9" w:rsidRDefault="009D4ABE" w:rsidP="00DB0765">
            <w:pPr>
              <w:jc w:val="both"/>
              <w:rPr>
                <w:color w:val="000000"/>
              </w:rPr>
            </w:pPr>
            <w:r w:rsidRPr="00EB4DB0">
              <w:rPr>
                <w:rFonts w:cs="Times New Roman"/>
                <w:sz w:val="28"/>
                <w:szCs w:val="28"/>
              </w:rPr>
              <w:t xml:space="preserve">3. </w:t>
            </w:r>
            <w:r w:rsidR="00DB0765">
              <w:rPr>
                <w:rFonts w:cs="Times New Roman"/>
                <w:sz w:val="28"/>
                <w:szCs w:val="28"/>
              </w:rPr>
              <w:t>количество</w:t>
            </w:r>
            <w:r w:rsidRPr="00EB4DB0">
              <w:rPr>
                <w:rFonts w:cs="Times New Roman"/>
                <w:sz w:val="28"/>
                <w:szCs w:val="28"/>
              </w:rPr>
              <w:t xml:space="preserve"> благоустроенных территорий в рамках поддержки местных инициатив (инициативных проектов).</w:t>
            </w:r>
          </w:p>
        </w:tc>
      </w:tr>
    </w:tbl>
    <w:p w:rsidR="00224240" w:rsidRPr="008879D7" w:rsidRDefault="00DC1139">
      <w:pPr>
        <w:suppressAutoHyphens/>
        <w:spacing w:before="114" w:after="114"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 w:rsidR="00856386">
        <w:t>предоставлении</w:t>
      </w:r>
      <w:r w:rsidR="00856386" w:rsidRPr="008879D7">
        <w:t xml:space="preserve"> </w:t>
      </w:r>
      <w:r w:rsidR="00856386">
        <w:t>субсидий</w:t>
      </w:r>
      <w:r w:rsidRPr="008879D7">
        <w:t xml:space="preserve"> из вышестоящих бюджетов.</w:t>
      </w:r>
    </w:p>
    <w:p w:rsidR="003B0BD5" w:rsidRPr="008879D7" w:rsidRDefault="003B0BD5">
      <w:pPr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Pr="008879D7" w:rsidRDefault="00DC1139">
      <w:pPr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Анализ текущей ситуации в сфере реализации муниципальной программы</w:t>
      </w:r>
    </w:p>
    <w:p w:rsidR="00224240" w:rsidRPr="008879D7" w:rsidRDefault="00224240">
      <w:pPr>
        <w:ind w:firstLine="851"/>
        <w:jc w:val="center"/>
        <w:outlineLvl w:val="0"/>
        <w:rPr>
          <w:sz w:val="28"/>
          <w:szCs w:val="28"/>
        </w:rPr>
      </w:pPr>
    </w:p>
    <w:p w:rsidR="00224240" w:rsidRPr="008879D7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r w:rsidRPr="008879D7">
        <w:rPr>
          <w:lang w:val="ru-RU"/>
        </w:rPr>
        <w:t xml:space="preserve">Создание условий для системного повышения качества и комфорта городской среды на территории городского округа Кохма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8879D7">
        <w:rPr>
          <w:lang w:val="ru-RU"/>
        </w:rPr>
        <w:t>повышения комфортности условий проживания населения</w:t>
      </w:r>
      <w:proofErr w:type="gramEnd"/>
      <w:r w:rsidRPr="008879D7">
        <w:rPr>
          <w:lang w:val="ru-RU"/>
        </w:rPr>
        <w:t xml:space="preserve">. </w:t>
      </w:r>
    </w:p>
    <w:p w:rsidR="00224240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proofErr w:type="gramStart"/>
      <w:r w:rsidRPr="008879D7">
        <w:rPr>
          <w:lang w:val="ru-RU"/>
        </w:rPr>
        <w:t>На территории городско</w:t>
      </w:r>
      <w:r w:rsidR="003B0BD5" w:rsidRPr="008879D7">
        <w:rPr>
          <w:lang w:val="ru-RU"/>
        </w:rPr>
        <w:t xml:space="preserve">го округа Кохма размещены </w:t>
      </w:r>
      <w:r w:rsidR="00FF254B">
        <w:rPr>
          <w:lang w:val="ru-RU"/>
        </w:rPr>
        <w:t>семнадцать</w:t>
      </w:r>
      <w:r w:rsidR="00CF4A1A" w:rsidRPr="008879D7">
        <w:rPr>
          <w:lang w:val="ru-RU"/>
        </w:rPr>
        <w:t xml:space="preserve"> </w:t>
      </w:r>
      <w:r w:rsidR="003B0BD5" w:rsidRPr="008879D7">
        <w:rPr>
          <w:lang w:val="ru-RU"/>
        </w:rPr>
        <w:t>общегородских детских игровых и спортивных</w:t>
      </w:r>
      <w:r w:rsidRPr="008879D7">
        <w:rPr>
          <w:lang w:val="ru-RU"/>
        </w:rPr>
        <w:t xml:space="preserve"> площад</w:t>
      </w:r>
      <w:r w:rsidR="003B0BD5" w:rsidRPr="008879D7">
        <w:rPr>
          <w:lang w:val="ru-RU"/>
        </w:rPr>
        <w:t>ок</w:t>
      </w:r>
      <w:r w:rsidR="00CF4A1A">
        <w:rPr>
          <w:lang w:val="ru-RU"/>
        </w:rPr>
        <w:t>, располож</w:t>
      </w:r>
      <w:r w:rsidR="00C904FB">
        <w:rPr>
          <w:lang w:val="ru-RU"/>
        </w:rPr>
        <w:t>енных</w:t>
      </w:r>
      <w:r w:rsidRPr="008879D7">
        <w:rPr>
          <w:lang w:val="ru-RU"/>
        </w:rPr>
        <w:t xml:space="preserve"> в районе </w:t>
      </w:r>
      <w:r w:rsidR="004843FB">
        <w:rPr>
          <w:lang w:val="ru-RU"/>
        </w:rPr>
        <w:t xml:space="preserve">д. 40/2 по ул. Ивановской, </w:t>
      </w:r>
      <w:r w:rsidRPr="008879D7">
        <w:rPr>
          <w:lang w:val="ru-RU"/>
        </w:rPr>
        <w:t>д. 18</w:t>
      </w:r>
      <w:r w:rsidR="003B0BD5" w:rsidRPr="008879D7">
        <w:rPr>
          <w:lang w:val="ru-RU"/>
        </w:rPr>
        <w:t xml:space="preserve">, </w:t>
      </w:r>
      <w:r w:rsidR="00FF254B">
        <w:rPr>
          <w:lang w:val="ru-RU"/>
        </w:rPr>
        <w:t xml:space="preserve">д. 19, </w:t>
      </w:r>
      <w:r w:rsidR="00415C51" w:rsidRPr="008879D7">
        <w:rPr>
          <w:lang w:val="ru-RU"/>
        </w:rPr>
        <w:t>д. 23,</w:t>
      </w:r>
      <w:r w:rsidR="004843FB">
        <w:rPr>
          <w:lang w:val="ru-RU"/>
        </w:rPr>
        <w:t xml:space="preserve">       </w:t>
      </w:r>
      <w:r w:rsidR="00415C51" w:rsidRPr="008879D7">
        <w:rPr>
          <w:lang w:val="ru-RU"/>
        </w:rPr>
        <w:t xml:space="preserve"> </w:t>
      </w:r>
      <w:r w:rsidR="003B0BD5" w:rsidRPr="008879D7">
        <w:rPr>
          <w:lang w:val="ru-RU"/>
        </w:rPr>
        <w:t>д. 29, д. 33</w:t>
      </w:r>
      <w:r w:rsidR="00FF254B">
        <w:rPr>
          <w:lang w:val="ru-RU"/>
        </w:rPr>
        <w:t>, д. 34</w:t>
      </w:r>
      <w:r w:rsidR="003B0BD5" w:rsidRPr="008879D7">
        <w:rPr>
          <w:lang w:val="ru-RU"/>
        </w:rPr>
        <w:t xml:space="preserve"> по</w:t>
      </w:r>
      <w:r w:rsidRPr="008879D7">
        <w:rPr>
          <w:lang w:val="ru-RU"/>
        </w:rPr>
        <w:t xml:space="preserve"> ул. Владимирской, </w:t>
      </w:r>
      <w:r w:rsidR="00415C51" w:rsidRPr="008879D7">
        <w:rPr>
          <w:lang w:val="ru-RU"/>
        </w:rPr>
        <w:t>в районе д. 28/3</w:t>
      </w:r>
      <w:r w:rsidR="00FF254B">
        <w:rPr>
          <w:lang w:val="ru-RU"/>
        </w:rPr>
        <w:t>, д. 55</w:t>
      </w:r>
      <w:r w:rsidR="00415C51" w:rsidRPr="008879D7">
        <w:rPr>
          <w:lang w:val="ru-RU"/>
        </w:rPr>
        <w:t xml:space="preserve"> по </w:t>
      </w:r>
      <w:r w:rsidR="004843FB">
        <w:rPr>
          <w:lang w:val="ru-RU"/>
        </w:rPr>
        <w:t xml:space="preserve">             </w:t>
      </w:r>
      <w:r w:rsidR="00415C51" w:rsidRPr="008879D7">
        <w:rPr>
          <w:lang w:val="ru-RU"/>
        </w:rPr>
        <w:t>ул. Кочетовой, в районе д.</w:t>
      </w:r>
      <w:r w:rsidR="004843FB">
        <w:rPr>
          <w:lang w:val="ru-RU"/>
        </w:rPr>
        <w:t>1/2,</w:t>
      </w:r>
      <w:r w:rsidR="00415C51" w:rsidRPr="008879D7">
        <w:rPr>
          <w:lang w:val="ru-RU"/>
        </w:rPr>
        <w:t xml:space="preserve"> пер. Ивановский, в районе </w:t>
      </w:r>
      <w:r w:rsidR="004843FB">
        <w:rPr>
          <w:lang w:val="ru-RU"/>
        </w:rPr>
        <w:t xml:space="preserve">д. 28, </w:t>
      </w:r>
      <w:r w:rsidR="00415C51" w:rsidRPr="008879D7">
        <w:rPr>
          <w:lang w:val="ru-RU"/>
        </w:rPr>
        <w:t>д. 36</w:t>
      </w:r>
      <w:proofErr w:type="gramEnd"/>
      <w:r w:rsidR="00415C51" w:rsidRPr="008879D7">
        <w:rPr>
          <w:lang w:val="ru-RU"/>
        </w:rPr>
        <w:t xml:space="preserve"> </w:t>
      </w:r>
      <w:proofErr w:type="gramStart"/>
      <w:r w:rsidR="00415C51" w:rsidRPr="008879D7">
        <w:rPr>
          <w:lang w:val="ru-RU"/>
        </w:rPr>
        <w:t xml:space="preserve">по ул. Чехова, </w:t>
      </w:r>
      <w:r w:rsidRPr="008879D7">
        <w:rPr>
          <w:lang w:val="ru-RU"/>
        </w:rPr>
        <w:t xml:space="preserve">в районе ул. Связи, в парке </w:t>
      </w:r>
      <w:r w:rsidR="00437B51" w:rsidRPr="008879D7">
        <w:rPr>
          <w:lang w:val="ru-RU"/>
        </w:rPr>
        <w:t>«</w:t>
      </w:r>
      <w:r w:rsidRPr="008879D7">
        <w:rPr>
          <w:lang w:val="ru-RU"/>
        </w:rPr>
        <w:t>Берендеевк</w:t>
      </w:r>
      <w:r w:rsidR="00415C51" w:rsidRPr="008879D7">
        <w:rPr>
          <w:lang w:val="ru-RU"/>
        </w:rPr>
        <w:t>а</w:t>
      </w:r>
      <w:r w:rsidR="00437B51" w:rsidRPr="008879D7">
        <w:rPr>
          <w:lang w:val="ru-RU"/>
        </w:rPr>
        <w:t>»</w:t>
      </w:r>
      <w:r w:rsidR="00415C51" w:rsidRPr="008879D7">
        <w:rPr>
          <w:lang w:val="ru-RU"/>
        </w:rPr>
        <w:t>,</w:t>
      </w:r>
      <w:r w:rsidR="003B0BD5" w:rsidRPr="008879D7">
        <w:rPr>
          <w:lang w:val="ru-RU"/>
        </w:rPr>
        <w:t xml:space="preserve"> </w:t>
      </w:r>
      <w:r w:rsidRPr="008879D7">
        <w:rPr>
          <w:lang w:val="ru-RU"/>
        </w:rPr>
        <w:t>в п. Мелиораторов между ул. Мелиоративной и ул. Фархадской</w:t>
      </w:r>
      <w:r w:rsidR="00415C51" w:rsidRPr="008879D7">
        <w:rPr>
          <w:lang w:val="ru-RU"/>
        </w:rPr>
        <w:t xml:space="preserve">, в м. Седеево, ТОС </w:t>
      </w:r>
      <w:r w:rsidR="00437B51" w:rsidRPr="008879D7">
        <w:rPr>
          <w:lang w:val="ru-RU"/>
        </w:rPr>
        <w:t>«</w:t>
      </w:r>
      <w:r w:rsidR="00415C51" w:rsidRPr="008879D7">
        <w:rPr>
          <w:lang w:val="ru-RU"/>
        </w:rPr>
        <w:t>Суворов</w:t>
      </w:r>
      <w:r w:rsidR="00437B51" w:rsidRPr="008879D7">
        <w:rPr>
          <w:lang w:val="ru-RU"/>
        </w:rPr>
        <w:t>»</w:t>
      </w:r>
      <w:r w:rsidR="00415C51" w:rsidRPr="008879D7">
        <w:rPr>
          <w:lang w:val="ru-RU"/>
        </w:rPr>
        <w:t xml:space="preserve">, ТОС </w:t>
      </w:r>
      <w:r w:rsidR="00437B51" w:rsidRPr="008879D7">
        <w:rPr>
          <w:lang w:val="ru-RU"/>
        </w:rPr>
        <w:t>«</w:t>
      </w:r>
      <w:r w:rsidR="00415C51" w:rsidRPr="008879D7">
        <w:rPr>
          <w:lang w:val="ru-RU"/>
        </w:rPr>
        <w:t>Писательский</w:t>
      </w:r>
      <w:r w:rsidR="00437B51" w:rsidRPr="008879D7">
        <w:rPr>
          <w:lang w:val="ru-RU"/>
        </w:rPr>
        <w:t>»</w:t>
      </w:r>
      <w:r w:rsidR="00FF254B">
        <w:rPr>
          <w:lang w:val="ru-RU"/>
        </w:rPr>
        <w:t>, ТОС «Рассвет»</w:t>
      </w:r>
      <w:r w:rsidRPr="008879D7">
        <w:rPr>
          <w:lang w:val="ru-RU"/>
        </w:rPr>
        <w:t>.</w:t>
      </w:r>
      <w:proofErr w:type="gramEnd"/>
      <w:r w:rsidRPr="008879D7">
        <w:rPr>
          <w:lang w:val="ru-RU"/>
        </w:rPr>
        <w:t xml:space="preserve"> Установленное на вышеуказанных площадках оборудование имеет сертификаты </w:t>
      </w:r>
      <w:r w:rsidRPr="008879D7">
        <w:rPr>
          <w:lang w:val="ru-RU"/>
        </w:rPr>
        <w:lastRenderedPageBreak/>
        <w:t>соответствия требованиям качества и безопасности, соответствующую маркировку и эксплуатационную документацию. Обслуживает и проводит регулярный осмотр оборудования данных площадок подрядная организация в рамках муниципального контракта.</w:t>
      </w:r>
    </w:p>
    <w:p w:rsidR="00D72E58" w:rsidRDefault="00D72E58" w:rsidP="00CF4A1A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>В 2022 году реализован проект «Культурный транзит» - благоустройство территорий «Запрудка», «Театр», «Дворец культуры».</w:t>
      </w:r>
    </w:p>
    <w:p w:rsidR="00CF4A1A" w:rsidRPr="008879D7" w:rsidRDefault="00DB0765" w:rsidP="00CF4A1A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>
        <w:rPr>
          <w:lang w:val="ru-RU"/>
        </w:rPr>
        <w:t>В 2024</w:t>
      </w:r>
      <w:r w:rsidR="00CF4A1A" w:rsidRPr="008879D7">
        <w:rPr>
          <w:lang w:val="ru-RU"/>
        </w:rPr>
        <w:t xml:space="preserve"> году благоустроено </w:t>
      </w:r>
      <w:r w:rsidR="00266C7A">
        <w:rPr>
          <w:lang w:val="ru-RU"/>
        </w:rPr>
        <w:t>7</w:t>
      </w:r>
      <w:r w:rsidR="00CF4A1A" w:rsidRPr="008879D7">
        <w:rPr>
          <w:lang w:val="ru-RU"/>
        </w:rPr>
        <w:t xml:space="preserve"> детских</w:t>
      </w:r>
      <w:r w:rsidR="00266C7A">
        <w:rPr>
          <w:lang w:val="ru-RU"/>
        </w:rPr>
        <w:t xml:space="preserve"> и спортивных</w:t>
      </w:r>
      <w:r w:rsidR="00CF4A1A" w:rsidRPr="008879D7">
        <w:rPr>
          <w:lang w:val="ru-RU"/>
        </w:rPr>
        <w:t xml:space="preserve"> площадок</w:t>
      </w:r>
      <w:r w:rsidR="0047311D">
        <w:rPr>
          <w:lang w:val="ru-RU"/>
        </w:rPr>
        <w:t xml:space="preserve">, </w:t>
      </w:r>
      <w:r w:rsidR="00266C7A">
        <w:rPr>
          <w:lang w:val="ru-RU"/>
        </w:rPr>
        <w:t>4</w:t>
      </w:r>
      <w:r w:rsidR="0047311D">
        <w:rPr>
          <w:lang w:val="ru-RU"/>
        </w:rPr>
        <w:t xml:space="preserve"> дворовые территории асфальтированы, </w:t>
      </w:r>
      <w:r w:rsidR="00266C7A">
        <w:rPr>
          <w:lang w:val="ru-RU"/>
        </w:rPr>
        <w:t xml:space="preserve">на двух </w:t>
      </w:r>
      <w:proofErr w:type="gramStart"/>
      <w:r w:rsidR="00266C7A">
        <w:rPr>
          <w:lang w:val="ru-RU"/>
        </w:rPr>
        <w:t>детский</w:t>
      </w:r>
      <w:proofErr w:type="gramEnd"/>
      <w:r w:rsidR="00266C7A">
        <w:rPr>
          <w:lang w:val="ru-RU"/>
        </w:rPr>
        <w:t xml:space="preserve"> площадках установлены осветительные приборы, </w:t>
      </w:r>
      <w:r w:rsidR="0047311D">
        <w:rPr>
          <w:lang w:val="ru-RU"/>
        </w:rPr>
        <w:t>началось благоустройство</w:t>
      </w:r>
      <w:r w:rsidR="00FF254B">
        <w:rPr>
          <w:lang w:val="ru-RU"/>
        </w:rPr>
        <w:t xml:space="preserve"> </w:t>
      </w:r>
      <w:r w:rsidR="00266C7A">
        <w:rPr>
          <w:lang w:val="ru-RU"/>
        </w:rPr>
        <w:t>площади Октябрьской</w:t>
      </w:r>
      <w:r w:rsidR="00FF254B">
        <w:rPr>
          <w:lang w:val="ru-RU"/>
        </w:rPr>
        <w:t xml:space="preserve"> </w:t>
      </w:r>
      <w:r w:rsidR="00CF4A1A" w:rsidRPr="008879D7">
        <w:rPr>
          <w:lang w:val="ru-RU"/>
        </w:rPr>
        <w:t>в рамках поддержки местных инициатив (инициативных проектов)</w:t>
      </w:r>
      <w:r w:rsidR="00266C7A">
        <w:rPr>
          <w:lang w:val="ru-RU"/>
        </w:rPr>
        <w:t>. Всего за период 2018–2024</w:t>
      </w:r>
      <w:r w:rsidR="00CF4A1A" w:rsidRPr="008879D7">
        <w:rPr>
          <w:lang w:val="ru-RU"/>
        </w:rPr>
        <w:t xml:space="preserve"> гг. благоустроено </w:t>
      </w:r>
      <w:r w:rsidR="00266C7A">
        <w:rPr>
          <w:lang w:val="ru-RU"/>
        </w:rPr>
        <w:t>43 территории.</w:t>
      </w:r>
    </w:p>
    <w:p w:rsidR="00224240" w:rsidRPr="008879D7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 xml:space="preserve">Однако, несмотря на имеющиеся положительные тенденции в развитии благоустройства, необходимо отметить и ряд существующих проблем: </w:t>
      </w:r>
      <w:r w:rsidR="00D72E58">
        <w:rPr>
          <w:lang w:val="ru-RU"/>
        </w:rPr>
        <w:t>значительная стоимость</w:t>
      </w:r>
      <w:r w:rsidRPr="008879D7">
        <w:rPr>
          <w:lang w:val="ru-RU"/>
        </w:rPr>
        <w:t xml:space="preserve"> работ по реконструкции зеленых насаждений рядовых посадок, созданию парковых зон, оборудованию мест массового отдыха населения, созданию игровых, спортивных, детских и иных площадок для отдыха населения.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6" w:firstLine="709"/>
        <w:jc w:val="both"/>
        <w:rPr>
          <w:lang w:val="ru-RU"/>
        </w:rPr>
      </w:pPr>
      <w:r w:rsidRPr="008879D7">
        <w:rPr>
          <w:lang w:val="ru-RU"/>
        </w:rPr>
        <w:t xml:space="preserve">Проблема благоустройства территории требует эффективного решения с учетом мнения жителей и анализа сложившейся инфраструктуры. Необходимо принятие комплекса мер, направленных на приведение в надлежащее состояние территорий общего пользования, дворовых территорий многоквартирных домов (далее – МКД) и проездов к ним. 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r w:rsidRPr="008879D7">
        <w:rPr>
          <w:lang w:val="ru-RU"/>
        </w:rPr>
        <w:t xml:space="preserve">Комплексный подход позволит наиболее полно и в то же время детально охватить весь объем проблем, решение которых </w:t>
      </w:r>
      <w:r w:rsidR="003C2339" w:rsidRPr="008879D7">
        <w:rPr>
          <w:lang w:val="ru-RU"/>
        </w:rPr>
        <w:t xml:space="preserve">повлияет на повышение уровня </w:t>
      </w:r>
      <w:r w:rsidRPr="008879D7">
        <w:rPr>
          <w:lang w:val="ru-RU"/>
        </w:rPr>
        <w:t xml:space="preserve">благоустройства в целом, </w:t>
      </w:r>
      <w:r w:rsidR="003C2339" w:rsidRPr="008879D7">
        <w:rPr>
          <w:lang w:val="ru-RU"/>
        </w:rPr>
        <w:t xml:space="preserve">создание гармоничной </w:t>
      </w:r>
      <w:r w:rsidRPr="008879D7">
        <w:rPr>
          <w:lang w:val="ru-RU"/>
        </w:rPr>
        <w:t>архитектурно-</w:t>
      </w:r>
      <w:r w:rsidR="003C2339" w:rsidRPr="008879D7">
        <w:rPr>
          <w:lang w:val="ru-RU"/>
        </w:rPr>
        <w:t xml:space="preserve">ландшафтной среды </w:t>
      </w:r>
      <w:r w:rsidRPr="008879D7">
        <w:rPr>
          <w:lang w:val="ru-RU"/>
        </w:rPr>
        <w:t xml:space="preserve">и </w:t>
      </w:r>
      <w:r w:rsidR="003C2339" w:rsidRPr="008879D7">
        <w:rPr>
          <w:lang w:val="ru-RU"/>
        </w:rPr>
        <w:t xml:space="preserve">обеспечение здоровыми </w:t>
      </w:r>
      <w:r w:rsidRPr="008879D7">
        <w:rPr>
          <w:lang w:val="ru-RU"/>
        </w:rPr>
        <w:t>условия</w:t>
      </w:r>
      <w:r w:rsidR="003C2339" w:rsidRPr="008879D7">
        <w:rPr>
          <w:lang w:val="ru-RU"/>
        </w:rPr>
        <w:t>ми</w:t>
      </w:r>
      <w:r w:rsidRPr="008879D7">
        <w:rPr>
          <w:lang w:val="ru-RU"/>
        </w:rPr>
        <w:t xml:space="preserve"> отдыха и жизни</w:t>
      </w:r>
      <w:r w:rsidRPr="008879D7">
        <w:rPr>
          <w:spacing w:val="-5"/>
          <w:lang w:val="ru-RU"/>
        </w:rPr>
        <w:t xml:space="preserve"> </w:t>
      </w:r>
      <w:r w:rsidRPr="008879D7">
        <w:rPr>
          <w:lang w:val="ru-RU"/>
        </w:rPr>
        <w:t>населения городского округа</w:t>
      </w:r>
      <w:r w:rsidR="003C2339" w:rsidRPr="008879D7">
        <w:rPr>
          <w:lang w:val="ru-RU"/>
        </w:rPr>
        <w:t xml:space="preserve"> Кохма</w:t>
      </w:r>
      <w:r w:rsidRPr="008879D7">
        <w:rPr>
          <w:lang w:val="ru-RU"/>
        </w:rPr>
        <w:t xml:space="preserve">. 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3" w:firstLine="624"/>
        <w:jc w:val="both"/>
        <w:rPr>
          <w:lang w:val="ru-RU"/>
        </w:rPr>
      </w:pPr>
      <w:proofErr w:type="gramStart"/>
      <w:r w:rsidRPr="008879D7">
        <w:rPr>
          <w:lang w:val="ru-RU"/>
        </w:rPr>
        <w:t xml:space="preserve">Решением Городской Думы городского округа Кохма от 23.12.2020 № 29 утверждены Правила благоустройства территории городского округа Кохма, в которых установлены требования к содержанию и уборке </w:t>
      </w:r>
      <w:r w:rsidRPr="008879D7">
        <w:rPr>
          <w:lang w:val="ru-RU"/>
        </w:rPr>
        <w:lastRenderedPageBreak/>
        <w:t>территорий в летний и зимний период, содержание и эксплуатация объектов благоустройства, содержание строительных площадок, установка информационных указателей, требования к ограждениям, производство земляных и строительных работ, работа по содержанию и охране зеленых насаждений, строительство, установка и содержание</w:t>
      </w:r>
      <w:proofErr w:type="gramEnd"/>
      <w:r w:rsidRPr="008879D7">
        <w:rPr>
          <w:lang w:val="ru-RU"/>
        </w:rPr>
        <w:t xml:space="preserve"> малых архитектурных форм</w:t>
      </w:r>
      <w:r w:rsidR="009D2726" w:rsidRPr="008879D7">
        <w:rPr>
          <w:lang w:val="ru-RU"/>
        </w:rPr>
        <w:t>,</w:t>
      </w:r>
      <w:r w:rsidRPr="008879D7">
        <w:rPr>
          <w:lang w:val="ru-RU"/>
        </w:rPr>
        <w:t xml:space="preserve"> расположенных на территории городского округа Кохма.</w:t>
      </w:r>
    </w:p>
    <w:p w:rsidR="00224240" w:rsidRPr="00354BD5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354BD5">
        <w:rPr>
          <w:lang w:val="ru-RU"/>
        </w:rPr>
        <w:t xml:space="preserve">В настоящее время на территории городского округа Кохма </w:t>
      </w:r>
      <w:r w:rsidR="009D2726" w:rsidRPr="00354BD5">
        <w:rPr>
          <w:lang w:val="ru-RU"/>
        </w:rPr>
        <w:t xml:space="preserve">благоустроены </w:t>
      </w:r>
      <w:r w:rsidR="00354BD5" w:rsidRPr="00354BD5">
        <w:rPr>
          <w:lang w:val="ru-RU"/>
        </w:rPr>
        <w:t>80</w:t>
      </w:r>
      <w:r w:rsidRPr="00354BD5">
        <w:rPr>
          <w:lang w:val="ru-RU"/>
        </w:rPr>
        <w:t xml:space="preserve"> дворовых</w:t>
      </w:r>
      <w:r w:rsidR="00EB33DE" w:rsidRPr="00354BD5">
        <w:rPr>
          <w:lang w:val="ru-RU"/>
        </w:rPr>
        <w:t xml:space="preserve"> </w:t>
      </w:r>
      <w:r w:rsidR="00732529" w:rsidRPr="00354BD5">
        <w:rPr>
          <w:lang w:val="ru-RU"/>
        </w:rPr>
        <w:t>территорий</w:t>
      </w:r>
      <w:r w:rsidR="00EB33DE" w:rsidRPr="00354BD5">
        <w:rPr>
          <w:lang w:val="ru-RU"/>
        </w:rPr>
        <w:t xml:space="preserve">, что составляет </w:t>
      </w:r>
      <w:r w:rsidR="00354BD5" w:rsidRPr="00354BD5">
        <w:rPr>
          <w:lang w:val="ru-RU"/>
        </w:rPr>
        <w:t>21,3</w:t>
      </w:r>
      <w:r w:rsidR="00EB33DE" w:rsidRPr="00354BD5">
        <w:rPr>
          <w:lang w:val="ru-RU"/>
        </w:rPr>
        <w:t xml:space="preserve"> </w:t>
      </w:r>
      <w:r w:rsidRPr="00354BD5">
        <w:rPr>
          <w:lang w:val="ru-RU"/>
        </w:rPr>
        <w:t>%</w:t>
      </w:r>
      <w:r w:rsidRPr="00354BD5">
        <w:rPr>
          <w:i/>
          <w:lang w:val="ru-RU"/>
        </w:rPr>
        <w:t xml:space="preserve"> </w:t>
      </w:r>
      <w:r w:rsidRPr="00354BD5">
        <w:rPr>
          <w:lang w:val="ru-RU"/>
        </w:rPr>
        <w:t>от общего кол</w:t>
      </w:r>
      <w:r w:rsidR="00A87419" w:rsidRPr="00354BD5">
        <w:rPr>
          <w:lang w:val="ru-RU"/>
        </w:rPr>
        <w:t xml:space="preserve">ичества дворовых территорий, и </w:t>
      </w:r>
      <w:r w:rsidR="00354BD5" w:rsidRPr="00354BD5">
        <w:rPr>
          <w:lang w:val="ru-RU"/>
        </w:rPr>
        <w:t>9</w:t>
      </w:r>
      <w:r w:rsidRPr="00354BD5">
        <w:rPr>
          <w:lang w:val="ru-RU"/>
        </w:rPr>
        <w:t xml:space="preserve"> общественных территорий.</w:t>
      </w:r>
    </w:p>
    <w:p w:rsidR="008E0959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</w:t>
      </w:r>
    </w:p>
    <w:p w:rsidR="00224240" w:rsidRPr="008879D7" w:rsidRDefault="0073252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>
        <w:rPr>
          <w:lang w:val="ru-RU"/>
        </w:rPr>
        <w:t>Од</w:t>
      </w:r>
      <w:r w:rsidR="002B1F92">
        <w:rPr>
          <w:lang w:val="ru-RU"/>
        </w:rPr>
        <w:t>и</w:t>
      </w:r>
      <w:r>
        <w:rPr>
          <w:lang w:val="ru-RU"/>
        </w:rPr>
        <w:t>н из аспектов</w:t>
      </w:r>
      <w:r w:rsidR="00DC1139" w:rsidRPr="008879D7">
        <w:rPr>
          <w:lang w:val="ru-RU"/>
        </w:rPr>
        <w:t xml:space="preserve"> формирования жилой и общественной среды - ее адаптация к </w:t>
      </w:r>
      <w:r w:rsidR="004D21E5" w:rsidRPr="008879D7">
        <w:rPr>
          <w:lang w:val="ru-RU"/>
        </w:rPr>
        <w:t xml:space="preserve">соблюдению </w:t>
      </w:r>
      <w:r w:rsidR="00951732" w:rsidRPr="008879D7">
        <w:rPr>
          <w:lang w:val="ru-RU"/>
        </w:rPr>
        <w:t>требований к обеспечению</w:t>
      </w:r>
      <w:r w:rsidR="004D21E5" w:rsidRPr="008879D7">
        <w:rPr>
          <w:lang w:val="ru-RU"/>
        </w:rPr>
        <w:t xml:space="preserve"> доступности территорий для</w:t>
      </w:r>
      <w:r w:rsidR="00DC1139" w:rsidRPr="008879D7">
        <w:rPr>
          <w:lang w:val="ru-RU"/>
        </w:rPr>
        <w:t xml:space="preserve"> инвалидов и маломобильных групп населения. Условия проведени</w:t>
      </w:r>
      <w:r w:rsidR="008E0959">
        <w:rPr>
          <w:lang w:val="ru-RU"/>
        </w:rPr>
        <w:t>я</w:t>
      </w:r>
      <w:r w:rsidR="00DC1139" w:rsidRPr="008879D7">
        <w:rPr>
          <w:lang w:val="ru-RU"/>
        </w:rPr>
        <w:t xml:space="preserve">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приведены в приложении 7 к муниципальной программе.</w:t>
      </w:r>
    </w:p>
    <w:p w:rsidR="00224240" w:rsidRPr="008879D7" w:rsidRDefault="00DC1139" w:rsidP="00C40AFB">
      <w:pPr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 xml:space="preserve">Показатели, характеризующие текущую ситуацию в сфере проведения работ по благоустройству дворовых и общественных территорий городского округа </w:t>
      </w:r>
    </w:p>
    <w:p w:rsidR="00224240" w:rsidRPr="008879D7" w:rsidRDefault="00DC1139">
      <w:pPr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Таблица 1</w:t>
      </w:r>
    </w:p>
    <w:tbl>
      <w:tblPr>
        <w:tblW w:w="9294" w:type="dxa"/>
        <w:tblLayout w:type="fixed"/>
        <w:tblLook w:val="01E0"/>
      </w:tblPr>
      <w:tblGrid>
        <w:gridCol w:w="754"/>
        <w:gridCol w:w="3082"/>
        <w:gridCol w:w="685"/>
        <w:gridCol w:w="803"/>
        <w:gridCol w:w="850"/>
        <w:gridCol w:w="1040"/>
        <w:gridCol w:w="1040"/>
        <w:gridCol w:w="1040"/>
      </w:tblGrid>
      <w:tr w:rsidR="00266C7A" w:rsidRPr="008879D7" w:rsidTr="00266C7A">
        <w:trPr>
          <w:trHeight w:val="3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 w:rsidP="00113058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№</w:t>
            </w:r>
          </w:p>
          <w:p w:rsidR="00266C7A" w:rsidRDefault="00266C7A">
            <w:pPr>
              <w:spacing w:before="0" w:after="0"/>
              <w:rPr>
                <w:b/>
              </w:rPr>
            </w:pPr>
            <w:proofErr w:type="gramStart"/>
            <w:r w:rsidRPr="008879D7">
              <w:rPr>
                <w:b/>
                <w:sz w:val="22"/>
                <w:szCs w:val="22"/>
              </w:rPr>
              <w:t>п</w:t>
            </w:r>
            <w:proofErr w:type="gramEnd"/>
            <w:r w:rsidRPr="008879D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pacing w:before="0" w:after="0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 w:rsidP="00113058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Ед.</w:t>
            </w:r>
          </w:p>
          <w:p w:rsidR="00266C7A" w:rsidRDefault="00266C7A">
            <w:pPr>
              <w:spacing w:before="0" w:after="0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</w:rPr>
            </w:pPr>
            <w:r w:rsidRPr="008879D7">
              <w:rPr>
                <w:b/>
                <w:bCs/>
                <w:sz w:val="22"/>
                <w:szCs w:val="22"/>
              </w:rPr>
              <w:t>2020</w:t>
            </w:r>
          </w:p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</w:rPr>
            </w:pPr>
            <w:r w:rsidRPr="008879D7">
              <w:rPr>
                <w:b/>
                <w:bCs/>
                <w:sz w:val="22"/>
                <w:szCs w:val="22"/>
              </w:rPr>
              <w:t>год</w:t>
            </w:r>
            <w:r w:rsidRPr="00113058">
              <w:rPr>
                <w:b/>
                <w:bCs/>
                <w:sz w:val="22"/>
                <w:szCs w:val="22"/>
              </w:rPr>
              <w:t>, 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8879D7">
              <w:rPr>
                <w:b/>
                <w:bCs/>
                <w:sz w:val="22"/>
                <w:szCs w:val="22"/>
              </w:rPr>
              <w:t xml:space="preserve">2021 </w:t>
            </w:r>
          </w:p>
          <w:p w:rsidR="00266C7A" w:rsidRDefault="00266C7A" w:rsidP="00881253">
            <w:pPr>
              <w:suppressAutoHyphens/>
              <w:spacing w:before="0" w:after="0"/>
              <w:jc w:val="center"/>
              <w:rPr>
                <w:b/>
                <w:bCs/>
                <w:sz w:val="22"/>
              </w:rPr>
            </w:pPr>
            <w:r w:rsidRPr="008879D7">
              <w:rPr>
                <w:b/>
                <w:bCs/>
                <w:sz w:val="22"/>
                <w:szCs w:val="22"/>
              </w:rPr>
              <w:t>год</w:t>
            </w:r>
            <w:r w:rsidRPr="00113058">
              <w:rPr>
                <w:b/>
                <w:bCs/>
                <w:sz w:val="22"/>
                <w:szCs w:val="22"/>
              </w:rPr>
              <w:t>, 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</w:rPr>
            </w:pPr>
            <w:r w:rsidRPr="008879D7">
              <w:rPr>
                <w:b/>
                <w:bCs/>
                <w:sz w:val="22"/>
                <w:szCs w:val="22"/>
              </w:rPr>
              <w:t>2022</w:t>
            </w:r>
            <w:r>
              <w:rPr>
                <w:b/>
                <w:bCs/>
                <w:sz w:val="22"/>
                <w:szCs w:val="22"/>
              </w:rPr>
              <w:t xml:space="preserve"> год,</w:t>
            </w:r>
          </w:p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год,</w:t>
            </w:r>
          </w:p>
          <w:p w:rsidR="00266C7A" w:rsidRPr="008879D7" w:rsidRDefault="003225D1">
            <w:pPr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год,</w:t>
            </w:r>
          </w:p>
          <w:p w:rsidR="00266C7A" w:rsidRDefault="00266C7A">
            <w:pPr>
              <w:suppressAutoHyphens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266C7A" w:rsidRPr="008879D7" w:rsidTr="00266C7A">
        <w:trPr>
          <w:trHeight w:val="1022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  <w:rPr>
                <w:b/>
              </w:rPr>
            </w:pPr>
            <w:r w:rsidRPr="008879D7">
              <w:t>Количество благоустроенных дворовых территорий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80</w:t>
            </w:r>
          </w:p>
        </w:tc>
      </w:tr>
      <w:tr w:rsidR="00266C7A" w:rsidRPr="008879D7" w:rsidTr="00266C7A">
        <w:trPr>
          <w:trHeight w:val="385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в том числе по годам:</w:t>
            </w: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0</w:t>
            </w:r>
          </w:p>
        </w:tc>
      </w:tr>
      <w:tr w:rsidR="00266C7A" w:rsidRPr="008879D7" w:rsidTr="00266C7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 w:rsidP="00E04720">
            <w:pPr>
              <w:spacing w:before="0" w:after="0"/>
            </w:pPr>
            <w:r w:rsidRPr="008879D7">
              <w:t xml:space="preserve">Доля благоустроенных дворовых территорий от </w:t>
            </w:r>
            <w:r w:rsidRPr="008879D7">
              <w:lastRenderedPageBreak/>
              <w:t xml:space="preserve">общего количества </w:t>
            </w:r>
            <w:r>
              <w:t xml:space="preserve">дворовых </w:t>
            </w:r>
            <w:r w:rsidRPr="008879D7">
              <w:t>территорий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lastRenderedPageBreak/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20,5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21,3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21,3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21,3</w:t>
            </w:r>
          </w:p>
        </w:tc>
      </w:tr>
      <w:tr w:rsidR="00266C7A" w:rsidRPr="008879D7" w:rsidTr="00266C7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lastRenderedPageBreak/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округа Кохма)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13,0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14,8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14,8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14,8</w:t>
            </w:r>
          </w:p>
        </w:tc>
      </w:tr>
      <w:tr w:rsidR="00266C7A" w:rsidRPr="008879D7" w:rsidTr="00266C7A">
        <w:trPr>
          <w:trHeight w:val="1004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9</w:t>
            </w:r>
          </w:p>
        </w:tc>
      </w:tr>
      <w:tr w:rsidR="00266C7A" w:rsidRPr="008879D7" w:rsidTr="00266C7A">
        <w:trPr>
          <w:trHeight w:val="383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в том числе по годам:</w:t>
            </w: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6629A5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</w:pPr>
            <w:r>
              <w:t>1</w:t>
            </w:r>
          </w:p>
        </w:tc>
      </w:tr>
      <w:tr w:rsidR="00266C7A" w:rsidRPr="008879D7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Площадь благоустроенных общественных территорий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>
              <w:t>г</w:t>
            </w:r>
            <w:r w:rsidRPr="008879D7">
              <w:t>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  <w:r w:rsidRPr="008879D7">
              <w:t>33,0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4C27DC">
            <w:pPr>
              <w:suppressAutoHyphens/>
              <w:spacing w:before="0" w:after="0"/>
              <w:jc w:val="center"/>
            </w:pPr>
            <w:r w:rsidRPr="008879D7">
              <w:t>35,</w:t>
            </w: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35,2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395EA6" w:rsidP="00266C7A">
            <w:pPr>
              <w:suppressAutoHyphens/>
              <w:spacing w:before="0" w:after="0"/>
              <w:jc w:val="center"/>
            </w:pPr>
            <w:r>
              <w:t>36,0</w:t>
            </w:r>
          </w:p>
        </w:tc>
      </w:tr>
      <w:tr w:rsidR="00266C7A" w:rsidRPr="008879D7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CF75A4" w:rsidRDefault="00266C7A" w:rsidP="00732529">
            <w:pPr>
              <w:suppressAutoHyphens/>
              <w:spacing w:before="0" w:after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8879D7" w:rsidRDefault="00266C7A" w:rsidP="00732529">
            <w:pPr>
              <w:suppressAutoHyphens/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 w:rsidP="00732529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</w:pPr>
            <w:r w:rsidRPr="008879D7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</w:pPr>
            <w:r w:rsidRPr="008879D7">
              <w:rPr>
                <w:sz w:val="22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</w:pPr>
            <w:r w:rsidRPr="008879D7">
              <w:rPr>
                <w:sz w:val="22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732529">
            <w:pPr>
              <w:suppressAutoHyphens/>
              <w:spacing w:before="0" w:after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66C7A" w:rsidP="00266C7A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266C7A" w:rsidRPr="008879D7" w:rsidTr="00266C7A">
        <w:trPr>
          <w:trHeight w:val="1624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6.</w:t>
            </w:r>
            <w:r>
              <w:rPr>
                <w:sz w:val="22"/>
              </w:rP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C7A" w:rsidRDefault="00266C7A" w:rsidP="00732529">
            <w:pPr>
              <w:suppressAutoHyphens/>
              <w:spacing w:before="0" w:after="0"/>
              <w:rPr>
                <w:sz w:val="22"/>
              </w:rPr>
            </w:pPr>
            <w:r w:rsidRPr="008879D7">
              <w:t xml:space="preserve">Количество </w:t>
            </w:r>
            <w:r>
              <w:t>реализованных проектов</w:t>
            </w:r>
            <w:r w:rsidRPr="008879D7">
              <w:t xml:space="preserve">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t>е</w:t>
            </w:r>
            <w:r w:rsidRPr="008879D7">
              <w:t>д.</w:t>
            </w:r>
          </w:p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C7A" w:rsidRPr="008879D7" w:rsidRDefault="00266C7A" w:rsidP="00732529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6C7A" w:rsidRDefault="00201F47" w:rsidP="00266C7A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 w:rsidR="00266C7A" w:rsidRPr="008879D7" w:rsidTr="00266C7A">
        <w:trPr>
          <w:trHeight w:val="29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Default="00266C7A">
            <w:pPr>
              <w:suppressAutoHyphens/>
              <w:spacing w:before="0" w:after="0"/>
            </w:pPr>
            <w:r w:rsidRPr="008879D7">
              <w:t>в том числе по годам: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Default="00266C7A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7A" w:rsidRDefault="00266C7A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01F47" w:rsidP="00266C7A">
            <w:pPr>
              <w:suppressAutoHyphens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266C7A" w:rsidRPr="008879D7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8879D7" w:rsidRDefault="00266C7A" w:rsidP="00AF33EC">
            <w:pPr>
              <w:spacing w:before="0" w:after="0"/>
            </w:pPr>
            <w:r w:rsidRPr="008879D7">
              <w:rPr>
                <w:sz w:val="22"/>
                <w:szCs w:val="22"/>
              </w:rPr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3</w:t>
            </w:r>
            <w: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3</w:t>
            </w:r>
            <w:r>
              <w:t>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AF33EC">
            <w:pPr>
              <w:suppressAutoHyphens/>
              <w:spacing w:before="0" w:after="0"/>
              <w:jc w:val="center"/>
            </w:pPr>
            <w:r w:rsidRPr="008879D7">
              <w:t>1</w:t>
            </w:r>
            <w:r>
              <w:t>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8879D7" w:rsidRDefault="00266C7A" w:rsidP="006629A5">
            <w:pPr>
              <w:suppressAutoHyphens/>
              <w:spacing w:before="0" w:after="0"/>
              <w:jc w:val="center"/>
            </w:pPr>
            <w:r>
              <w:t>1,0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Default="00201F47" w:rsidP="00266C7A">
            <w:pPr>
              <w:suppressAutoHyphens/>
              <w:spacing w:before="0" w:after="0"/>
              <w:jc w:val="center"/>
            </w:pPr>
            <w:r>
              <w:t>1,0</w:t>
            </w:r>
          </w:p>
        </w:tc>
      </w:tr>
    </w:tbl>
    <w:p w:rsidR="00732529" w:rsidRDefault="00732529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3360B6">
      <w:pPr>
        <w:widowControl w:val="0"/>
        <w:ind w:left="1026" w:hanging="317"/>
        <w:jc w:val="center"/>
        <w:rPr>
          <w:b/>
          <w:sz w:val="28"/>
          <w:szCs w:val="28"/>
        </w:rPr>
        <w:sectPr w:rsidR="008C7248">
          <w:footerReference w:type="default" r:id="rId15"/>
          <w:footerReference w:type="first" r:id="rId16"/>
          <w:pgSz w:w="11906" w:h="16838"/>
          <w:pgMar w:top="1134" w:right="1276" w:bottom="851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3360B6" w:rsidRPr="00485DAA" w:rsidRDefault="003360B6" w:rsidP="003360B6">
      <w:pPr>
        <w:widowControl w:val="0"/>
        <w:ind w:left="1026" w:hanging="317"/>
        <w:jc w:val="center"/>
        <w:rPr>
          <w:b/>
          <w:sz w:val="28"/>
          <w:szCs w:val="28"/>
        </w:rPr>
      </w:pPr>
      <w:r w:rsidRPr="00485DAA">
        <w:rPr>
          <w:b/>
          <w:sz w:val="28"/>
          <w:szCs w:val="28"/>
        </w:rPr>
        <w:lastRenderedPageBreak/>
        <w:t xml:space="preserve">3. Сведения о целевых индикаторах (показателях) </w:t>
      </w:r>
      <w:r>
        <w:rPr>
          <w:b/>
          <w:sz w:val="28"/>
          <w:szCs w:val="28"/>
        </w:rPr>
        <w:t xml:space="preserve">муниципальной </w:t>
      </w:r>
      <w:r w:rsidRPr="00485DAA">
        <w:rPr>
          <w:b/>
          <w:sz w:val="28"/>
          <w:szCs w:val="28"/>
        </w:rPr>
        <w:t>программы</w:t>
      </w:r>
    </w:p>
    <w:p w:rsidR="008342A0" w:rsidRDefault="008342A0" w:rsidP="008342A0">
      <w:pPr>
        <w:spacing w:before="0" w:after="0" w:line="360" w:lineRule="auto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Таблица 2</w:t>
      </w:r>
    </w:p>
    <w:p w:rsidR="008C7248" w:rsidRPr="008879D7" w:rsidRDefault="008C7248" w:rsidP="008C7248">
      <w:pPr>
        <w:spacing w:before="0" w:after="0" w:line="360" w:lineRule="auto"/>
        <w:jc w:val="center"/>
        <w:rPr>
          <w:sz w:val="28"/>
          <w:szCs w:val="28"/>
        </w:rPr>
      </w:pPr>
      <w:r w:rsidRPr="00062580">
        <w:rPr>
          <w:b/>
          <w:sz w:val="28"/>
          <w:szCs w:val="28"/>
        </w:rPr>
        <w:t>Целевые индикаторы (показатели) реализации Программы</w:t>
      </w:r>
    </w:p>
    <w:tbl>
      <w:tblPr>
        <w:tblW w:w="14992" w:type="dxa"/>
        <w:tblLayout w:type="fixed"/>
        <w:tblLook w:val="01E0"/>
      </w:tblPr>
      <w:tblGrid>
        <w:gridCol w:w="654"/>
        <w:gridCol w:w="2715"/>
        <w:gridCol w:w="774"/>
        <w:gridCol w:w="1352"/>
        <w:gridCol w:w="1417"/>
        <w:gridCol w:w="1418"/>
        <w:gridCol w:w="1417"/>
        <w:gridCol w:w="1418"/>
        <w:gridCol w:w="1276"/>
        <w:gridCol w:w="1275"/>
        <w:gridCol w:w="1276"/>
      </w:tblGrid>
      <w:tr w:rsidR="008C7248" w:rsidRPr="007E09CC" w:rsidTr="008C724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8C7248" w:rsidRDefault="008C7248">
            <w:pPr>
              <w:spacing w:before="0" w:after="0"/>
              <w:jc w:val="center"/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8C7248" w:rsidRDefault="008C7248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8C7248" w:rsidRDefault="008C7248" w:rsidP="008C7248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2023год,</w:t>
            </w:r>
          </w:p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 w:rsidP="008C7248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,</w:t>
            </w:r>
          </w:p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 w:rsidRPr="007E09CC">
              <w:rPr>
                <w:b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</w:t>
            </w:r>
            <w:r w:rsidR="00D136B0">
              <w:rPr>
                <w:b/>
              </w:rPr>
              <w:t>*</w:t>
            </w:r>
          </w:p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</w:t>
            </w:r>
            <w:r w:rsidR="00D136B0">
              <w:rPr>
                <w:b/>
              </w:rPr>
              <w:t>*</w:t>
            </w:r>
          </w:p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6B0" w:rsidRDefault="008C7248" w:rsidP="008C7248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D136B0">
              <w:rPr>
                <w:b/>
              </w:rPr>
              <w:t>**</w:t>
            </w:r>
          </w:p>
          <w:p w:rsidR="008C7248" w:rsidRPr="005771C7" w:rsidRDefault="008C7248" w:rsidP="008C7248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5771C7" w:rsidRDefault="008C7248" w:rsidP="00D136B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D136B0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5771C7" w:rsidRDefault="008C7248" w:rsidP="008C7248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 w:rsidP="008C7248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8C7248" w:rsidRPr="007E09CC" w:rsidTr="008C7248">
        <w:trPr>
          <w:trHeight w:val="6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Количество благоустроенных дворовых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8</w:t>
            </w: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7E09C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="008C7248" w:rsidRPr="007E09CC">
              <w:rPr>
                <w:rFonts w:cs="Times New Roman"/>
              </w:rPr>
              <w:t>**</w:t>
            </w:r>
            <w:r>
              <w:rPr>
                <w:rFonts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7E09C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="008C7248" w:rsidRPr="007E09CC">
              <w:rPr>
                <w:rFonts w:cs="Times New Roman"/>
              </w:rPr>
              <w:t>**</w:t>
            </w:r>
            <w:r>
              <w:rPr>
                <w:rFonts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33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pacing w:before="0" w:after="0"/>
            </w:pPr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</w:t>
            </w:r>
            <w:r w:rsidR="00D136B0"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</w:t>
            </w:r>
            <w:r w:rsidR="00D136B0"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90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8C7248" w:rsidP="007E09C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39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га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35,</w:t>
            </w: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5.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pacing w:before="0" w:after="0"/>
            </w:pPr>
            <w:r w:rsidRPr="005771C7">
              <w:t xml:space="preserve">Доля благоустроенных общественных </w:t>
            </w:r>
            <w:r w:rsidRPr="005771C7">
              <w:lastRenderedPageBreak/>
              <w:t>территорий от общего количества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lastRenderedPageBreak/>
              <w:t>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66,7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>
              <w:t>91,7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</w:pPr>
            <w:r>
              <w:t>99,5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</w:pPr>
            <w: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</w:pPr>
            <w:r>
              <w:t>*</w:t>
            </w:r>
          </w:p>
        </w:tc>
      </w:tr>
      <w:tr w:rsidR="008C7248" w:rsidRPr="007E09CC" w:rsidTr="008C7248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5771C7" w:rsidRDefault="008C7248" w:rsidP="00732529">
            <w:pPr>
              <w:suppressAutoHyphens/>
              <w:spacing w:before="0" w:after="0"/>
              <w:jc w:val="center"/>
            </w:pPr>
            <w:r>
              <w:rPr>
                <w:lang w:val="en-US"/>
              </w:rPr>
              <w:lastRenderedPageBreak/>
              <w:t>6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48" w:rsidRPr="005771C7" w:rsidRDefault="008C7248" w:rsidP="00732529">
            <w:pPr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5771C7" w:rsidRDefault="008C7248" w:rsidP="00732529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 w:rsidP="00732529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56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8C7248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="000209A6">
              <w:rPr>
                <w:rFonts w:cs="Times New Roman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1239"/>
        </w:trPr>
        <w:tc>
          <w:tcPr>
            <w:tcW w:w="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7E09CC" w:rsidRDefault="008C7248" w:rsidP="00732529">
            <w:pPr>
              <w:suppressAutoHyphens/>
              <w:spacing w:before="0" w:after="0"/>
              <w:jc w:val="center"/>
            </w:pPr>
            <w:r w:rsidRPr="005771C7">
              <w:t>6.</w:t>
            </w:r>
            <w:r>
              <w:t>1.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 w:rsidP="00732529">
            <w:pPr>
              <w:suppressAutoHyphens/>
              <w:spacing w:before="0" w:after="0"/>
            </w:pPr>
            <w:r>
              <w:t>Количество реализованных проектов</w:t>
            </w:r>
            <w:r w:rsidRPr="005771C7">
              <w:t xml:space="preserve">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7E09CC" w:rsidRDefault="008C7248" w:rsidP="00732529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7E09CC" w:rsidRDefault="008C7248" w:rsidP="00732529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7E09CC" w:rsidRDefault="008C7248" w:rsidP="0073252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8C7248" w:rsidP="000B3E02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5</w:t>
            </w:r>
            <w:r>
              <w:rPr>
                <w:rFonts w:cs="Times New Roman"/>
              </w:rPr>
              <w:t>6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Pr="007E09CC" w:rsidRDefault="008C7248" w:rsidP="0073252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  <w:r w:rsidR="00D136B0">
              <w:rPr>
                <w:rFonts w:cs="Times New Roman"/>
              </w:rPr>
              <w:t>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0209A6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82***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248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262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Pr="007E09CC" w:rsidRDefault="008C7248" w:rsidP="007E09CC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8C7248" w:rsidRPr="007E09CC" w:rsidTr="008C7248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</w:pPr>
            <w:r w:rsidRPr="005771C7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Default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Pr="007E09CC" w:rsidRDefault="000209A6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8" w:rsidRPr="007E09CC" w:rsidRDefault="00D136B0" w:rsidP="008C7248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</w:tbl>
    <w:p w:rsidR="00D136B0" w:rsidRPr="00D136B0" w:rsidRDefault="00D136B0" w:rsidP="00D136B0">
      <w:pPr>
        <w:ind w:firstLine="709"/>
        <w:jc w:val="both"/>
      </w:pPr>
      <w:r w:rsidRPr="00D136B0"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8342A0" w:rsidRPr="008879D7" w:rsidRDefault="00D136B0" w:rsidP="005C68AF">
      <w:pPr>
        <w:suppressAutoHyphens/>
        <w:spacing w:after="0"/>
        <w:ind w:firstLine="709"/>
        <w:jc w:val="both"/>
      </w:pPr>
      <w:r>
        <w:t>** з</w:t>
      </w:r>
      <w:r w:rsidR="008342A0" w:rsidRPr="008879D7">
        <w:t>начение целевого показателя установлено при условии сохранен</w:t>
      </w:r>
      <w:r w:rsidR="008C7248">
        <w:t>ия финансирования на уровне 2024</w:t>
      </w:r>
      <w:r w:rsidR="008342A0" w:rsidRPr="008879D7">
        <w:t xml:space="preserve"> года, подлежит уточнению по мере принятия нормативных правовых актов о </w:t>
      </w:r>
      <w:r w:rsidR="00321536">
        <w:t>предоставлении субсидии</w:t>
      </w:r>
      <w:r w:rsidR="008342A0" w:rsidRPr="008879D7">
        <w:t xml:space="preserve"> из </w:t>
      </w:r>
      <w:r w:rsidR="00321536">
        <w:t>вышестоящих бюджетов</w:t>
      </w:r>
      <w:r w:rsidR="008342A0" w:rsidRPr="008879D7">
        <w:t>, а также по мере формирования программы и подпрограмм на соответствующие годы.</w:t>
      </w:r>
    </w:p>
    <w:p w:rsidR="008342A0" w:rsidRPr="008879D7" w:rsidRDefault="008342A0" w:rsidP="008342A0">
      <w:pPr>
        <w:suppressAutoHyphens/>
        <w:spacing w:before="0" w:after="0"/>
        <w:ind w:firstLine="54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879D7">
        <w:rPr>
          <w:rFonts w:eastAsia="Times New Roman" w:cs="Times New Roman"/>
          <w:lang w:eastAsia="ru-RU"/>
        </w:rPr>
        <w:t>**</w:t>
      </w:r>
      <w:r w:rsidR="00D136B0">
        <w:rPr>
          <w:rFonts w:eastAsia="Times New Roman" w:cs="Times New Roman"/>
          <w:lang w:eastAsia="ru-RU"/>
        </w:rPr>
        <w:t>*</w:t>
      </w:r>
      <w:r w:rsidRPr="008879D7">
        <w:rPr>
          <w:rFonts w:eastAsia="Times New Roman" w:cs="Times New Roman"/>
          <w:lang w:eastAsia="ru-RU"/>
        </w:rPr>
        <w:t xml:space="preserve"> Показатель приведен с учетом планируемой корректировки адресного перечня всех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0209A6" w:rsidRDefault="000209A6" w:rsidP="008342A0">
      <w:pPr>
        <w:spacing w:before="0" w:after="0" w:line="36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  <w:sectPr w:rsidR="000209A6" w:rsidSect="000209A6">
          <w:pgSz w:w="16838" w:h="11906" w:orient="landscape"/>
          <w:pgMar w:top="1559" w:right="1134" w:bottom="1276" w:left="851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 w:rsidP="008342A0">
      <w:pPr>
        <w:spacing w:before="0" w:after="0"/>
        <w:ind w:firstLine="851"/>
        <w:jc w:val="right"/>
        <w:outlineLvl w:val="0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1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Default="00224240">
      <w:pPr>
        <w:suppressAutoHyphens/>
        <w:spacing w:before="0" w:after="0"/>
        <w:ind w:firstLine="709"/>
        <w:jc w:val="center"/>
        <w:rPr>
          <w:b/>
        </w:rPr>
      </w:pPr>
    </w:p>
    <w:p w:rsidR="00EA33C5" w:rsidRPr="008879D7" w:rsidRDefault="00EA33C5">
      <w:pPr>
        <w:suppressAutoHyphens/>
        <w:spacing w:before="0" w:after="0"/>
        <w:ind w:firstLine="709"/>
        <w:jc w:val="center"/>
        <w:rPr>
          <w:b/>
        </w:rPr>
      </w:pPr>
    </w:p>
    <w:p w:rsidR="00224240" w:rsidRDefault="00DC1139" w:rsidP="00EA33C5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Благоустройство дворовых территорий 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EA33C5" w:rsidRPr="008879D7" w:rsidRDefault="00EA33C5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p w:rsidR="00224240" w:rsidRDefault="00AB6974" w:rsidP="00EA33C5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1. </w:t>
      </w:r>
      <w:r w:rsidR="00DC1139" w:rsidRPr="008879D7">
        <w:rPr>
          <w:b/>
          <w:sz w:val="28"/>
          <w:szCs w:val="28"/>
        </w:rPr>
        <w:t xml:space="preserve">Паспорт подпрограммы </w:t>
      </w:r>
      <w:r w:rsidR="007C4A1F">
        <w:rPr>
          <w:b/>
          <w:sz w:val="28"/>
          <w:szCs w:val="28"/>
        </w:rPr>
        <w:t>муниципальной программы</w:t>
      </w:r>
    </w:p>
    <w:p w:rsidR="007C4A1F" w:rsidRDefault="007C4A1F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18"/>
        <w:gridCol w:w="1417"/>
        <w:gridCol w:w="1276"/>
        <w:gridCol w:w="1276"/>
        <w:gridCol w:w="1417"/>
        <w:gridCol w:w="1560"/>
      </w:tblGrid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дворовых территорий в городском округе Кохма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2025-2030</w:t>
            </w:r>
            <w:r w:rsidRPr="005771C7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дворовыми территориями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Исполнители основных мероприятий (мероприятий)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Цель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дворовых территорий </w:t>
            </w:r>
          </w:p>
        </w:tc>
      </w:tr>
      <w:tr w:rsidR="007C4A1F" w:rsidRPr="000C4E2F" w:rsidTr="007C4A1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Задачи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дворовых территорий;</w:t>
            </w:r>
          </w:p>
          <w:p w:rsidR="007C4A1F" w:rsidRDefault="007C4A1F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Повышение уровня вовлеченности заинтересованных лиц в реализацию мероприятий по благоустройству дворовых территорий.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Источник финансового обеспечения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Общий объем ресурсного обеспечения,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rPr>
                <w:color w:val="000000"/>
              </w:rPr>
              <w:t xml:space="preserve">1. Общий объем бюджетных ассигнований, в том </w:t>
            </w:r>
            <w:r w:rsidRPr="000C4E2F">
              <w:rPr>
                <w:color w:val="00000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lastRenderedPageBreak/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noBreakHyphen/>
              <w:t>  бюджет городского округа Кохма: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rPr>
                <w:color w:val="000000"/>
              </w:rPr>
              <w:t>2. Иные источники финансирования: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lastRenderedPageBreak/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t>2026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t>2027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</w:tr>
      <w:tr w:rsidR="007C4A1F" w:rsidRPr="000C4E2F" w:rsidTr="007C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1F" w:rsidRPr="000C4E2F" w:rsidRDefault="007C4A1F" w:rsidP="007C4A1F">
            <w:pPr>
              <w:ind w:right="5"/>
            </w:pPr>
            <w:r w:rsidRPr="000C4E2F">
              <w:rPr>
                <w:color w:val="000000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0C4E2F" w:rsidRDefault="007C4A1F" w:rsidP="007C4A1F">
            <w:pPr>
              <w:jc w:val="center"/>
            </w:pPr>
            <w:r w:rsidRPr="000C4E2F">
              <w:t>*</w:t>
            </w:r>
          </w:p>
        </w:tc>
      </w:tr>
    </w:tbl>
    <w:p w:rsidR="007C4A1F" w:rsidRDefault="007C4A1F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p w:rsidR="00F062B5" w:rsidRPr="00062580" w:rsidRDefault="00F062B5" w:rsidP="00F062B5">
      <w:pPr>
        <w:jc w:val="both"/>
        <w:rPr>
          <w:sz w:val="28"/>
          <w:szCs w:val="28"/>
        </w:rPr>
      </w:pPr>
      <w:r>
        <w:t>*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годы.</w:t>
      </w:r>
    </w:p>
    <w:p w:rsidR="00EA33C5" w:rsidRDefault="00EA33C5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Default="00DC1139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EA33C5" w:rsidRPr="008879D7" w:rsidRDefault="00EA33C5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Pr="008879D7" w:rsidRDefault="001005B0" w:rsidP="00EA33C5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</w:t>
      </w:r>
      <w:r w:rsidR="00DC1139" w:rsidRPr="008879D7">
        <w:rPr>
          <w:sz w:val="28"/>
          <w:szCs w:val="28"/>
        </w:rPr>
        <w:t xml:space="preserve"> подпрограммы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Благоустройство дворов на сегодняшний день в целом по городу Кохма полностью или частично не отвечает нормативным требованиям. </w:t>
      </w:r>
    </w:p>
    <w:p w:rsidR="00224240" w:rsidRPr="008879D7" w:rsidRDefault="00DC1139">
      <w:pPr>
        <w:widowControl w:val="0"/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Основной метод решения проблемы – проведение совокупности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кварталов, микрорайонов.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</w:rPr>
        <w:t xml:space="preserve">Для реализации мероприятий подпрограммы муниципальной программы </w:t>
      </w:r>
      <w:r w:rsidR="00050D5D" w:rsidRPr="008879D7">
        <w:rPr>
          <w:sz w:val="28"/>
        </w:rPr>
        <w:t>подготовлены</w:t>
      </w:r>
      <w:r w:rsidRPr="008879D7">
        <w:rPr>
          <w:sz w:val="28"/>
        </w:rPr>
        <w:t xml:space="preserve">: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 xml:space="preserve">минимальный перечень работ по благоустройству дворовых территорий с приложением визуализированного перечня образцов </w:t>
      </w:r>
      <w:r w:rsidR="00DC1139" w:rsidRPr="008879D7">
        <w:rPr>
          <w:sz w:val="28"/>
        </w:rPr>
        <w:lastRenderedPageBreak/>
        <w:t xml:space="preserve">элементов благоустройства, предполагаемых к размещению на дворовой территории (приложение 3 к муниципальной программе);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 xml:space="preserve">дополнительный перечень работ по благоустройству дворовых территорий многоквартирных домов (приложение 4 к муниципальной программе);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 (приложение 5 к муниципальной программе);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  <w:szCs w:val="28"/>
        </w:rPr>
        <w:noBreakHyphen/>
      </w:r>
      <w:r w:rsidR="00AE46B1">
        <w:rPr>
          <w:sz w:val="28"/>
          <w:szCs w:val="28"/>
        </w:rPr>
        <w:t> </w:t>
      </w:r>
      <w:r w:rsidR="00DC1139" w:rsidRPr="008879D7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="00DC1139" w:rsidRPr="008879D7">
        <w:rPr>
          <w:sz w:val="28"/>
          <w:szCs w:val="28"/>
        </w:rPr>
        <w:t>дизайн</w:t>
      </w:r>
      <w:r w:rsidR="00DE7540" w:rsidRPr="008879D7">
        <w:rPr>
          <w:sz w:val="28"/>
          <w:szCs w:val="28"/>
        </w:rPr>
        <w:t>-</w:t>
      </w:r>
      <w:r w:rsidR="00DC1139" w:rsidRPr="008879D7">
        <w:rPr>
          <w:sz w:val="28"/>
          <w:szCs w:val="28"/>
        </w:rPr>
        <w:t>проектов</w:t>
      </w:r>
      <w:proofErr w:type="gramEnd"/>
      <w:r w:rsidR="00DC1139" w:rsidRPr="008879D7">
        <w:rPr>
          <w:sz w:val="28"/>
          <w:szCs w:val="28"/>
        </w:rPr>
        <w:t xml:space="preserve"> благоустройства дворовой территории, включенной в муниципальную программу городского округа Кохма </w:t>
      </w:r>
      <w:r w:rsidR="00437B51"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Формирование современной городской среды</w:t>
      </w:r>
      <w:r w:rsidR="00437B51" w:rsidRPr="008879D7">
        <w:rPr>
          <w:sz w:val="28"/>
          <w:szCs w:val="28"/>
        </w:rPr>
        <w:t>»</w:t>
      </w:r>
      <w:r w:rsidR="00C5320B">
        <w:rPr>
          <w:sz w:val="28"/>
          <w:szCs w:val="28"/>
        </w:rPr>
        <w:t xml:space="preserve"> на 2024-2026</w:t>
      </w:r>
      <w:r w:rsidR="00DE7540" w:rsidRPr="008879D7">
        <w:rPr>
          <w:sz w:val="28"/>
          <w:szCs w:val="28"/>
        </w:rPr>
        <w:t xml:space="preserve"> годы</w:t>
      </w:r>
      <w:r w:rsidR="00DC1139" w:rsidRPr="008879D7">
        <w:rPr>
          <w:sz w:val="28"/>
          <w:szCs w:val="28"/>
        </w:rPr>
        <w:t xml:space="preserve"> (приложение 6 к муниципальной программе)</w:t>
      </w:r>
      <w:r w:rsidR="008E0959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реализуется только: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Реализация подпрограммы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224240" w:rsidRPr="008879D7" w:rsidRDefault="00DC1139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Адресный перечень всех дворовых территорий, нуждающихся в благоустройстве и п</w:t>
      </w:r>
      <w:r w:rsidR="003E52C3" w:rsidRPr="008879D7">
        <w:rPr>
          <w:sz w:val="28"/>
          <w:szCs w:val="28"/>
        </w:rPr>
        <w:t>одлежащих благоустройству в 202</w:t>
      </w:r>
      <w:r w:rsidR="006D551F">
        <w:rPr>
          <w:sz w:val="28"/>
          <w:szCs w:val="28"/>
        </w:rPr>
        <w:t>5-2027</w:t>
      </w:r>
      <w:r w:rsidRPr="008879D7">
        <w:rPr>
          <w:sz w:val="28"/>
          <w:szCs w:val="28"/>
        </w:rPr>
        <w:t xml:space="preserve"> годах, приведен в приложении к </w:t>
      </w:r>
      <w:r w:rsidR="008E0959">
        <w:rPr>
          <w:sz w:val="28"/>
          <w:szCs w:val="28"/>
        </w:rPr>
        <w:t xml:space="preserve">настоящей </w:t>
      </w:r>
      <w:r w:rsidRPr="008879D7">
        <w:rPr>
          <w:sz w:val="28"/>
          <w:szCs w:val="28"/>
        </w:rPr>
        <w:t>подпрограмме.</w:t>
      </w:r>
    </w:p>
    <w:p w:rsidR="0061672E" w:rsidRPr="008879D7" w:rsidRDefault="0061672E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</w:t>
      </w:r>
    </w:p>
    <w:p w:rsidR="0061672E" w:rsidRPr="008879D7" w:rsidRDefault="008F0610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noBreakHyphen/>
      </w:r>
      <w:r w:rsidR="00AE46B1">
        <w:rPr>
          <w:rFonts w:eastAsia="Times New Roman" w:cs="Times New Roman"/>
          <w:sz w:val="28"/>
          <w:szCs w:val="28"/>
          <w:lang w:eastAsia="ru-RU"/>
        </w:rPr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</w:t>
      </w:r>
      <w:r w:rsidR="00171926" w:rsidRPr="001F5A3E">
        <w:rPr>
          <w:rFonts w:eastAsia="Times New Roman" w:cs="Times New Roman"/>
          <w:sz w:val="28"/>
          <w:szCs w:val="28"/>
          <w:lang w:eastAsia="ru-RU"/>
        </w:rPr>
        <w:t>генеральным планом города Иванова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lastRenderedPageBreak/>
        <w:t>территорий межведомственной комиссией в порядке, установленном такой комиссией;</w:t>
      </w:r>
      <w:proofErr w:type="gramEnd"/>
    </w:p>
    <w:p w:rsidR="0061672E" w:rsidRPr="008879D7" w:rsidRDefault="008F0610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noBreakHyphen/>
      </w:r>
      <w:r w:rsidR="00AE46B1">
        <w:rPr>
          <w:rFonts w:eastAsia="Times New Roman" w:cs="Times New Roman"/>
          <w:sz w:val="28"/>
          <w:szCs w:val="28"/>
          <w:lang w:eastAsia="ru-RU"/>
        </w:rPr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собственники помещений многоквартирных домов,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1672E" w:rsidRPr="008879D7" w:rsidRDefault="0061672E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субсидии, за исключением:</w:t>
      </w:r>
    </w:p>
    <w:p w:rsidR="0061672E" w:rsidRPr="008879D7" w:rsidRDefault="001745CF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1672E" w:rsidRPr="008879D7" w:rsidRDefault="001745CF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1672E" w:rsidRDefault="001745CF" w:rsidP="0061672E">
      <w:pPr>
        <w:spacing w:before="0" w:after="0" w:line="36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 w:rsidR="0061672E" w:rsidRPr="008879D7">
        <w:rPr>
          <w:rFonts w:eastAsia="Times New Roman" w:cs="Times New Roman"/>
          <w:sz w:val="28"/>
          <w:szCs w:val="28"/>
          <w:lang w:eastAsia="ru-RU"/>
        </w:rPr>
        <w:t>дств пр</w:t>
      </w:r>
      <w:proofErr w:type="gramEnd"/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lastRenderedPageBreak/>
        <w:t>заключения таких соглашений продлевается на срок до 15 декабря года предоставления субсидии.</w:t>
      </w:r>
    </w:p>
    <w:p w:rsidR="00FE18E1" w:rsidRDefault="00FE18E1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  <w:sectPr w:rsidR="006D551F" w:rsidSect="00751E58">
          <w:pgSz w:w="11906" w:h="16838"/>
          <w:pgMar w:top="1134" w:right="1276" w:bottom="851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6D551F" w:rsidRPr="00062580" w:rsidRDefault="006D551F" w:rsidP="006D551F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6D551F" w:rsidRPr="00E52C90" w:rsidRDefault="006D551F" w:rsidP="006D551F">
      <w:pPr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6D551F" w:rsidRDefault="006D551F" w:rsidP="006D551F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FE18E1" w:rsidRPr="008879D7" w:rsidRDefault="00FE18E1" w:rsidP="00FE18E1">
      <w:pPr>
        <w:spacing w:before="0" w:after="0"/>
        <w:jc w:val="center"/>
        <w:rPr>
          <w:sz w:val="28"/>
          <w:szCs w:val="28"/>
        </w:rPr>
      </w:pPr>
    </w:p>
    <w:tbl>
      <w:tblPr>
        <w:tblW w:w="15134" w:type="dxa"/>
        <w:tblLayout w:type="fixed"/>
        <w:tblLook w:val="01E0"/>
      </w:tblPr>
      <w:tblGrid>
        <w:gridCol w:w="757"/>
        <w:gridCol w:w="2612"/>
        <w:gridCol w:w="708"/>
        <w:gridCol w:w="1276"/>
        <w:gridCol w:w="1276"/>
        <w:gridCol w:w="1417"/>
        <w:gridCol w:w="1418"/>
        <w:gridCol w:w="1417"/>
        <w:gridCol w:w="1418"/>
        <w:gridCol w:w="1417"/>
        <w:gridCol w:w="1418"/>
      </w:tblGrid>
      <w:tr w:rsidR="00BE411C" w:rsidRPr="004D5D72" w:rsidTr="00F9139F">
        <w:trPr>
          <w:trHeight w:val="84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D82915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BE411C" w:rsidRPr="004D5D72" w:rsidRDefault="00BE411C">
            <w:pPr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>
            <w:pPr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D82915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BE411C" w:rsidRPr="004D5D72" w:rsidRDefault="00BE411C">
            <w:pPr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BE411C" w:rsidRDefault="00BE411C" w:rsidP="00BE411C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  <w:r>
              <w:t xml:space="preserve"> </w:t>
            </w: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BE411C" w:rsidRPr="004D5D72" w:rsidRDefault="00BE411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Default="00BE411C" w:rsidP="00BE411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,</w:t>
            </w:r>
          </w:p>
          <w:p w:rsidR="00BE411C" w:rsidRPr="004D5D72" w:rsidRDefault="00BE411C" w:rsidP="00BE411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BE411C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2025**год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BE411C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2026**год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011C0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BE411C">
              <w:rPr>
                <w:b/>
              </w:rPr>
              <w:t>**год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011C0F" w:rsidP="00F9139F">
            <w:pPr>
              <w:spacing w:before="0" w:after="0"/>
              <w:rPr>
                <w:b/>
              </w:rPr>
            </w:pPr>
            <w:r>
              <w:rPr>
                <w:b/>
              </w:rPr>
              <w:t>2028**год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BE411C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2029**год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F9139F" w:rsidP="00F9139F">
            <w:pPr>
              <w:spacing w:before="0" w:after="0"/>
              <w:rPr>
                <w:b/>
              </w:rPr>
            </w:pPr>
            <w:r>
              <w:rPr>
                <w:b/>
              </w:rPr>
              <w:t>2030**год</w:t>
            </w:r>
          </w:p>
        </w:tc>
      </w:tr>
      <w:tr w:rsidR="00BE411C" w:rsidRPr="004D5D72" w:rsidTr="00F9139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>
            <w:pPr>
              <w:suppressAutoHyphens/>
              <w:jc w:val="center"/>
            </w:pPr>
            <w:r w:rsidRPr="005771C7">
              <w:t>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11C" w:rsidRPr="004D5D72" w:rsidRDefault="00BE411C">
            <w:pPr>
              <w:suppressAutoHyphens/>
            </w:pPr>
            <w:r w:rsidRPr="005771C7"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</w:tr>
      <w:tr w:rsidR="00BE411C" w:rsidRPr="004D5D72" w:rsidTr="00F9139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>
            <w:pPr>
              <w:suppressAutoHyphens/>
              <w:jc w:val="center"/>
            </w:pPr>
            <w:r w:rsidRPr="005771C7">
              <w:t>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11C" w:rsidRPr="004D5D72" w:rsidRDefault="00BE411C">
            <w:pPr>
              <w:suppressAutoHyphens/>
            </w:pPr>
            <w:r w:rsidRPr="005771C7">
              <w:t>Мероприятие «Благоустройство дворовых территорий»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</w:p>
        </w:tc>
      </w:tr>
      <w:tr w:rsidR="00BE411C" w:rsidRPr="004D5D72" w:rsidTr="00F9139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>
            <w:pPr>
              <w:suppressAutoHyphens/>
              <w:jc w:val="center"/>
            </w:pPr>
            <w:r w:rsidRPr="005771C7">
              <w:t>1.1.1.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11C" w:rsidRPr="004D5D72" w:rsidRDefault="00BE411C">
            <w:pPr>
              <w:suppressAutoHyphens/>
              <w:rPr>
                <w:b/>
              </w:rPr>
            </w:pPr>
            <w:r w:rsidRPr="005771C7">
              <w:t xml:space="preserve">Количество благоустроенных дворовых территорий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F9139F" w:rsidP="00107E21">
            <w:pPr>
              <w:suppressAutoHyphens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>
              <w:t>1</w:t>
            </w:r>
            <w:r w:rsidRPr="005771C7">
              <w:t>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>
              <w:t>1</w:t>
            </w:r>
            <w:r w:rsidRPr="005771C7"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BE411C">
            <w:pPr>
              <w:suppressAutoHyphens/>
              <w:jc w:val="center"/>
            </w:pPr>
            <w:r>
              <w:t>1***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BE411C">
            <w:pPr>
              <w:suppressAutoHyphens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BE411C">
            <w:pPr>
              <w:suppressAutoHyphens/>
              <w:jc w:val="center"/>
            </w:pPr>
            <w: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F9139F" w:rsidP="00BE411C">
            <w:pPr>
              <w:suppressAutoHyphens/>
              <w:jc w:val="center"/>
            </w:pPr>
            <w:r>
              <w:t>*</w:t>
            </w:r>
          </w:p>
        </w:tc>
      </w:tr>
      <w:tr w:rsidR="00BE411C" w:rsidRPr="004D5D72" w:rsidTr="00F9139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A344F4">
            <w:pPr>
              <w:suppressAutoHyphens/>
              <w:jc w:val="center"/>
            </w:pPr>
            <w:r w:rsidRPr="005771C7">
              <w:t>1.1.2.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11C" w:rsidRPr="004D5D72" w:rsidRDefault="00BE411C" w:rsidP="00A344F4"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 w:rsidRPr="005771C7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4D5D72" w:rsidRDefault="00BE411C" w:rsidP="00107E21">
            <w:pPr>
              <w:suppressAutoHyphens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Default="00F9139F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Default="00F9139F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BE411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BE411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BE411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Default="00F9139F" w:rsidP="00BE411C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</w:tbl>
    <w:p w:rsidR="00F9139F" w:rsidRDefault="00F9139F" w:rsidP="00F9139F">
      <w:pPr>
        <w:ind w:firstLine="708"/>
        <w:jc w:val="both"/>
      </w:pPr>
    </w:p>
    <w:p w:rsidR="00F9139F" w:rsidRPr="00F9139F" w:rsidRDefault="00F9139F" w:rsidP="00F9139F">
      <w:pPr>
        <w:ind w:firstLine="708"/>
        <w:jc w:val="both"/>
      </w:pPr>
      <w:r w:rsidRPr="00F9139F"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224240" w:rsidRPr="008879D7" w:rsidRDefault="00DC1139">
      <w:pPr>
        <w:suppressAutoHyphens/>
        <w:spacing w:before="0" w:after="0" w:line="276" w:lineRule="auto"/>
        <w:ind w:firstLine="737"/>
        <w:jc w:val="both"/>
      </w:pPr>
      <w:proofErr w:type="gramStart"/>
      <w:r w:rsidRPr="008879D7">
        <w:lastRenderedPageBreak/>
        <w:t>** Значение целевого индикатора установлено при условии сохранен</w:t>
      </w:r>
      <w:r w:rsidR="00C5320B">
        <w:t>ия финансирования на уровне 20</w:t>
      </w:r>
      <w:r w:rsidR="00F9139F">
        <w:t>24</w:t>
      </w:r>
      <w:r w:rsidRPr="008879D7">
        <w:t xml:space="preserve"> года, подлежит уточнению по мере принятия нормативных правовых актов о </w:t>
      </w:r>
      <w:r w:rsidR="00261821">
        <w:t>предоставлении</w:t>
      </w:r>
      <w:r w:rsidRPr="008879D7">
        <w:t xml:space="preserve">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both"/>
      </w:pPr>
      <w:r w:rsidRPr="008879D7">
        <w:t>*** Показатель приведен с учетом планируемой корректировки адресного перечня всех дворовых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6D551F" w:rsidRDefault="006D551F">
      <w:pPr>
        <w:suppressAutoHyphens/>
        <w:spacing w:after="0" w:line="360" w:lineRule="auto"/>
        <w:ind w:firstLine="737"/>
        <w:jc w:val="both"/>
        <w:rPr>
          <w:sz w:val="28"/>
          <w:szCs w:val="28"/>
        </w:rPr>
        <w:sectPr w:rsidR="006D551F" w:rsidSect="00F9139F">
          <w:pgSz w:w="16838" w:h="11906" w:orient="landscape"/>
          <w:pgMar w:top="851" w:right="1134" w:bottom="1276" w:left="851" w:header="0" w:footer="0" w:gutter="0"/>
          <w:pgNumType w:start="1"/>
          <w:cols w:space="720"/>
          <w:formProt w:val="0"/>
          <w:titlePg/>
          <w:docGrid w:linePitch="326"/>
        </w:sectPr>
      </w:pPr>
    </w:p>
    <w:p w:rsidR="00F9139F" w:rsidRPr="00062580" w:rsidRDefault="00F9139F" w:rsidP="00F9139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F9139F" w:rsidRPr="00E52C90" w:rsidRDefault="00F9139F" w:rsidP="00F9139F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F9139F" w:rsidRPr="00062580" w:rsidRDefault="00F9139F" w:rsidP="00F9139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F9139F" w:rsidRPr="00062580" w:rsidRDefault="00F9139F" w:rsidP="00F9139F">
      <w:pPr>
        <w:ind w:firstLine="709"/>
        <w:jc w:val="right"/>
      </w:pPr>
      <w:r w:rsidRPr="00062580">
        <w:t>(руб.)</w:t>
      </w: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387"/>
        <w:gridCol w:w="1842"/>
        <w:gridCol w:w="1418"/>
        <w:gridCol w:w="1417"/>
        <w:gridCol w:w="1418"/>
        <w:gridCol w:w="1134"/>
        <w:gridCol w:w="1134"/>
        <w:gridCol w:w="1134"/>
      </w:tblGrid>
      <w:tr w:rsidR="00F9139F" w:rsidRPr="00062580" w:rsidTr="00A44AFC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spellStart"/>
            <w:proofErr w:type="gramStart"/>
            <w:r w:rsidRPr="00062580">
              <w:rPr>
                <w:b/>
              </w:rPr>
              <w:t>п</w:t>
            </w:r>
            <w:proofErr w:type="spellEnd"/>
            <w:proofErr w:type="gramEnd"/>
            <w:r w:rsidRPr="00062580">
              <w:rPr>
                <w:b/>
              </w:rPr>
              <w:t>/</w:t>
            </w:r>
            <w:proofErr w:type="spellStart"/>
            <w:r w:rsidRPr="00062580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F9139F" w:rsidP="00F9139F">
            <w:pPr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F9139F" w:rsidRPr="00062580" w:rsidTr="00A44AFC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F9139F" w:rsidP="00F9139F">
            <w:pPr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F9139F" w:rsidP="00F9139F"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F9139F" w:rsidRPr="00062580" w:rsidTr="00A44AF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F" w:rsidRPr="00062580" w:rsidRDefault="00F9139F" w:rsidP="00F9139F">
            <w:pPr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E52830" w:rsidRDefault="00F9139F" w:rsidP="00F9139F">
            <w:pPr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F9139F" w:rsidRPr="00062580" w:rsidTr="00A44AF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9F" w:rsidRPr="00062580" w:rsidRDefault="00F9139F" w:rsidP="00F9139F">
            <w:pPr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9F" w:rsidRPr="00E52830" w:rsidRDefault="00F9139F" w:rsidP="00F9139F">
            <w:pPr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Pr="00062580" w:rsidRDefault="00A44AFC" w:rsidP="00F9139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9F" w:rsidRDefault="00F9139F" w:rsidP="00F9139F">
            <w:pPr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rPr>
                <w:b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E52830" w:rsidRDefault="00A44AFC" w:rsidP="00A44AFC">
            <w:pPr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F9139F">
              <w:rPr>
                <w:rFonts w:cs="Times New Roman"/>
                <w:b/>
              </w:rPr>
              <w:t>Обеспечение населения благоустроенными дворовыми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FC" w:rsidRPr="00062580" w:rsidRDefault="00A44AFC" w:rsidP="00A44AFC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 w:rsidRPr="00062580">
              <w:t>–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pPr>
              <w:jc w:val="center"/>
            </w:pPr>
            <w:r w:rsidRPr="00062580"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дворовых территорий</w:t>
            </w:r>
            <w:r w:rsidRPr="00062580"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A44AFC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062580" w:rsidRDefault="00A44AFC" w:rsidP="00A44AFC"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AFC" w:rsidRPr="00062580" w:rsidRDefault="00A44AFC" w:rsidP="00A44AF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Pr="00A44AFC" w:rsidRDefault="00A44AFC" w:rsidP="00A44AFC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AFC" w:rsidRDefault="00A44AFC" w:rsidP="00A44AFC">
            <w:pPr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D01196" w:rsidRPr="00062580" w:rsidTr="00A44AFC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96" w:rsidRPr="00062580" w:rsidRDefault="00D01196" w:rsidP="00D01196">
            <w:pPr>
              <w:jc w:val="center"/>
            </w:pPr>
            <w:r>
              <w:t>1.1.1.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Default="00D01196" w:rsidP="00D01196"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196" w:rsidRPr="00062580" w:rsidRDefault="00D01196" w:rsidP="00D0119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062580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Default="00D01196" w:rsidP="00D01196">
            <w:pPr>
              <w:jc w:val="center"/>
            </w:pPr>
            <w:r w:rsidRPr="00101D2F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Default="00D01196" w:rsidP="00D01196">
            <w:pPr>
              <w:jc w:val="center"/>
            </w:pPr>
            <w:r w:rsidRPr="00101D2F">
              <w:t>*</w:t>
            </w:r>
          </w:p>
        </w:tc>
      </w:tr>
      <w:tr w:rsidR="00D01196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Default="00D01196" w:rsidP="00D0119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062580" w:rsidRDefault="00D01196" w:rsidP="00D01196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Pr="00062580" w:rsidRDefault="00D01196" w:rsidP="00D0119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</w:tr>
      <w:tr w:rsidR="00D01196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Default="00D01196" w:rsidP="00D0119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062580" w:rsidRDefault="00D01196" w:rsidP="00D01196"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Pr="00062580" w:rsidRDefault="00D01196" w:rsidP="00D0119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</w:tr>
      <w:tr w:rsidR="00D01196" w:rsidRPr="00062580" w:rsidTr="00D0119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Default="00D01196" w:rsidP="00D0119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062580" w:rsidRDefault="00D01196" w:rsidP="00D01196"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96" w:rsidRPr="00062580" w:rsidRDefault="00D01196" w:rsidP="00D01196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A44AFC" w:rsidRDefault="00D01196" w:rsidP="00D01196">
            <w:pPr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196" w:rsidRPr="00101D2F" w:rsidRDefault="00D01196" w:rsidP="00D01196">
            <w:pPr>
              <w:jc w:val="center"/>
            </w:pPr>
            <w:r>
              <w:t>*</w:t>
            </w:r>
          </w:p>
        </w:tc>
      </w:tr>
      <w:tr w:rsidR="00131E73" w:rsidRPr="00062580" w:rsidTr="00131E73">
        <w:trPr>
          <w:trHeight w:val="158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E73" w:rsidRDefault="00131E73" w:rsidP="00131E73">
            <w:pPr>
              <w:jc w:val="center"/>
            </w:pPr>
            <w:r>
              <w:t>1.1.2.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E73" w:rsidRDefault="00131E73" w:rsidP="00131E73">
            <w:r w:rsidRPr="005771C7">
              <w:rPr>
                <w:rFonts w:cs="Times New Roman"/>
              </w:rPr>
              <w:t>Разработка дизайн -</w:t>
            </w:r>
            <w:r>
              <w:rPr>
                <w:rFonts w:cs="Times New Roman"/>
              </w:rPr>
              <w:t xml:space="preserve"> </w:t>
            </w:r>
            <w:r w:rsidRPr="005771C7">
              <w:rPr>
                <w:rFonts w:cs="Times New Roman"/>
              </w:rPr>
              <w:t>проектов,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73" w:rsidRPr="00062580" w:rsidRDefault="00131E73" w:rsidP="00131E73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</w:tr>
      <w:tr w:rsidR="00131E73" w:rsidRPr="00062580" w:rsidTr="00A44AF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3" w:rsidRDefault="00131E73" w:rsidP="00131E73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73" w:rsidRDefault="00131E73" w:rsidP="00131E73"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73" w:rsidRPr="00062580" w:rsidRDefault="00131E73" w:rsidP="00131E73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3" w:rsidRPr="00A44AFC" w:rsidRDefault="00131E73" w:rsidP="00131E73">
            <w:pPr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73" w:rsidRDefault="00131E73" w:rsidP="00131E73">
            <w:pPr>
              <w:jc w:val="center"/>
            </w:pPr>
            <w:r>
              <w:t>*</w:t>
            </w:r>
          </w:p>
        </w:tc>
      </w:tr>
    </w:tbl>
    <w:p w:rsidR="00F9139F" w:rsidRDefault="00F9139F" w:rsidP="00F9139F">
      <w:pPr>
        <w:ind w:firstLine="709"/>
        <w:jc w:val="both"/>
      </w:pPr>
    </w:p>
    <w:p w:rsidR="00F9139F" w:rsidRPr="00062580" w:rsidRDefault="00F9139F" w:rsidP="00F9139F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F9139F" w:rsidRDefault="00F9139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107E21" w:rsidRPr="008879D7" w:rsidRDefault="00107E21">
      <w:pPr>
        <w:suppressAutoHyphens/>
        <w:spacing w:before="0" w:after="0"/>
        <w:jc w:val="both"/>
        <w:sectPr w:rsidR="00107E21" w:rsidRPr="008879D7" w:rsidSect="00107E21">
          <w:pgSz w:w="16838" w:h="11906" w:orient="landscape"/>
          <w:pgMar w:top="1559" w:right="1134" w:bottom="1276" w:left="851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 xml:space="preserve">Приложение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Благоустройство дворовых территорий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муниципальной программы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  <w:r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240"/>
        <w:jc w:val="center"/>
      </w:pPr>
      <w:r w:rsidRPr="008879D7">
        <w:rPr>
          <w:b/>
          <w:sz w:val="28"/>
          <w:szCs w:val="28"/>
        </w:rPr>
        <w:t xml:space="preserve">Адресный перечень дворовых территорий, нуждающихся в благоустройстве и подлежащих благоустройству </w:t>
      </w:r>
      <w:r w:rsidR="00C5320B">
        <w:rPr>
          <w:b/>
          <w:sz w:val="28"/>
          <w:szCs w:val="28"/>
        </w:rPr>
        <w:t>в 2</w:t>
      </w:r>
      <w:r w:rsidR="00131E73">
        <w:rPr>
          <w:b/>
          <w:sz w:val="28"/>
          <w:szCs w:val="28"/>
        </w:rPr>
        <w:t>025-2027</w:t>
      </w:r>
      <w:r w:rsidRPr="008879D7">
        <w:rPr>
          <w:b/>
          <w:sz w:val="28"/>
          <w:szCs w:val="28"/>
        </w:rPr>
        <w:t xml:space="preserve"> годах*</w:t>
      </w:r>
    </w:p>
    <w:p w:rsidR="00224240" w:rsidRPr="008879D7" w:rsidRDefault="00224240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tbl>
      <w:tblPr>
        <w:tblW w:w="9087" w:type="dxa"/>
        <w:tblInd w:w="93" w:type="dxa"/>
        <w:tblLook w:val="04A0"/>
      </w:tblPr>
      <w:tblGrid>
        <w:gridCol w:w="955"/>
        <w:gridCol w:w="8132"/>
      </w:tblGrid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 xml:space="preserve">№ </w:t>
            </w:r>
            <w:proofErr w:type="gramStart"/>
            <w:r w:rsidRPr="008879D7">
              <w:rPr>
                <w:color w:val="000000"/>
              </w:rPr>
              <w:t>п</w:t>
            </w:r>
            <w:proofErr w:type="gramEnd"/>
            <w:r w:rsidRPr="008879D7">
              <w:rPr>
                <w:color w:val="000000"/>
              </w:rPr>
              <w:t>/п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Адрес многоквартирного жилого дома, дворовая территория которого нуждается в благоустройстве по результатам инвентаризации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5/1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10А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г. Кохма, ул. Владимирская,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1</w:t>
            </w:r>
            <w:r w:rsidR="005F35F8"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Владимирская, д. 21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lastRenderedPageBreak/>
              <w:t>2</w:t>
            </w:r>
            <w:r w:rsidR="005F35F8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Восточная,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 w:rsidP="005F35F8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Заводская,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Заводская,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Запрудная,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Запрудная, д. 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13</w:t>
            </w:r>
          </w:p>
        </w:tc>
      </w:tr>
      <w:tr w:rsidR="00224240" w:rsidRPr="008879D7" w:rsidTr="00921E6D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1Г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25В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C5320B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38/2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38/3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 w:rsidP="005F35F8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38б</w:t>
            </w:r>
          </w:p>
        </w:tc>
      </w:tr>
      <w:tr w:rsidR="00224240" w:rsidRPr="008879D7" w:rsidTr="00921E6D">
        <w:trPr>
          <w:trHeight w:val="33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40/1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57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59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lastRenderedPageBreak/>
              <w:t>5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Ивановская,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71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92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92</w:t>
            </w:r>
            <w:proofErr w:type="gramStart"/>
            <w:r w:rsidRPr="008879D7">
              <w:rPr>
                <w:color w:val="000000"/>
              </w:rPr>
              <w:t xml:space="preserve"> А</w:t>
            </w:r>
            <w:proofErr w:type="gramEnd"/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</w:pPr>
            <w:r w:rsidRPr="008879D7">
              <w:t>6</w:t>
            </w:r>
            <w:r w:rsidR="005E5A2D"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32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34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40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42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61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10/1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16/8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10/11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3/7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 w:rsidP="00F1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9а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 w:rsidP="00F1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 w:rsidP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0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0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07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lastRenderedPageBreak/>
              <w:t>1</w:t>
            </w:r>
            <w:r w:rsidR="005E5A2D">
              <w:rPr>
                <w:color w:val="000000"/>
              </w:rPr>
              <w:t>08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43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09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47б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49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56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1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58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1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64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17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Рабочая, д. 1</w:t>
            </w:r>
          </w:p>
        </w:tc>
      </w:tr>
    </w:tbl>
    <w:p w:rsidR="00224240" w:rsidRDefault="00DC1139">
      <w:pPr>
        <w:widowControl w:val="0"/>
        <w:tabs>
          <w:tab w:val="left" w:pos="567"/>
        </w:tabs>
        <w:jc w:val="both"/>
        <w:rPr>
          <w:sz w:val="22"/>
        </w:rPr>
      </w:pPr>
      <w:r w:rsidRPr="008879D7">
        <w:rPr>
          <w:sz w:val="22"/>
          <w:vertAlign w:val="superscript"/>
        </w:rPr>
        <w:t>*</w:t>
      </w:r>
      <w:r w:rsidRPr="008879D7">
        <w:rPr>
          <w:sz w:val="22"/>
        </w:rPr>
        <w:t xml:space="preserve"> - адресный перечень сформирован в алфавитном порядке.</w:t>
      </w:r>
    </w:p>
    <w:p w:rsidR="00107E21" w:rsidRPr="008879D7" w:rsidRDefault="00107E21">
      <w:pPr>
        <w:widowControl w:val="0"/>
        <w:tabs>
          <w:tab w:val="left" w:pos="567"/>
        </w:tabs>
        <w:jc w:val="both"/>
        <w:rPr>
          <w:sz w:val="22"/>
        </w:rPr>
        <w:sectPr w:rsidR="00107E21" w:rsidRPr="008879D7">
          <w:footerReference w:type="default" r:id="rId17"/>
          <w:footerReference w:type="first" r:id="rId18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2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 w:rsidP="00BC3969">
      <w:pPr>
        <w:suppressAutoHyphens/>
        <w:rPr>
          <w:b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Благоустройство общественных территорий 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AB6974" w:rsidRPr="008879D7" w:rsidDel="00AB6974" w:rsidRDefault="00DC1139" w:rsidP="007C4A1F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1. Паспорт подпрограммы </w:t>
      </w:r>
      <w:r w:rsidR="007C4A1F">
        <w:rPr>
          <w:b/>
          <w:sz w:val="28"/>
          <w:szCs w:val="28"/>
        </w:rPr>
        <w:t>муниципальной программы</w:t>
      </w:r>
    </w:p>
    <w:p w:rsidR="00224240" w:rsidRPr="008879D7" w:rsidRDefault="00224240" w:rsidP="007C4A1F">
      <w:pPr>
        <w:suppressAutoHyphens/>
        <w:spacing w:before="0" w:after="0"/>
        <w:rPr>
          <w:b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/>
      </w:tblPr>
      <w:tblGrid>
        <w:gridCol w:w="2127"/>
        <w:gridCol w:w="1701"/>
        <w:gridCol w:w="1701"/>
        <w:gridCol w:w="1276"/>
        <w:gridCol w:w="1134"/>
        <w:gridCol w:w="1559"/>
        <w:gridCol w:w="1276"/>
      </w:tblGrid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7C4A1F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общественных территорий в городском округе Кохма</w:t>
            </w:r>
          </w:p>
        </w:tc>
      </w:tr>
      <w:tr w:rsidR="00E17228" w:rsidRPr="00107E21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107E21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107E21" w:rsidRDefault="00131E73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2025-2030</w:t>
            </w:r>
            <w:r w:rsidR="00E17228" w:rsidRPr="005771C7">
              <w:rPr>
                <w:rFonts w:cs="Times New Roman"/>
                <w:sz w:val="28"/>
                <w:szCs w:val="28"/>
              </w:rPr>
              <w:t xml:space="preserve"> годы</w:t>
            </w:r>
          </w:p>
        </w:tc>
      </w:tr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pacing w:before="0" w:after="0"/>
              <w:outlineLvl w:val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общественными территориями городского округа Кохма.</w:t>
            </w:r>
          </w:p>
        </w:tc>
      </w:tr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основного мероприятия (мероприятий)</w:t>
            </w:r>
          </w:p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общественных территорий </w:t>
            </w:r>
          </w:p>
        </w:tc>
      </w:tr>
      <w:tr w:rsidR="00E17228" w:rsidTr="00131E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Default="00E17228" w:rsidP="004D1D46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общественных территорий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r w:rsidRPr="000C4E2F"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noBreakHyphen/>
              <w:t> федеральный бюджет: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noBreakHyphen/>
              <w:t>  бюджет городского округа Кохма: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rPr>
                <w:color w:val="000000"/>
              </w:rPr>
              <w:t>2. Иные источники финансирования: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7A5CA2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</w:t>
            </w:r>
            <w:r w:rsidR="00643B65">
              <w:rPr>
                <w:color w:val="000000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7A5CA2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</w:t>
            </w:r>
            <w:r w:rsidR="00643B65">
              <w:rPr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7A5CA2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</w:t>
            </w:r>
            <w:r w:rsidR="00643B65">
              <w:rPr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B65" w:rsidRPr="000C4E2F" w:rsidRDefault="00643B65" w:rsidP="00643B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E73" w:rsidRPr="000C4E2F" w:rsidRDefault="00643B65" w:rsidP="0013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lastRenderedPageBreak/>
              <w:t>2029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</w:tr>
      <w:tr w:rsidR="00131E73" w:rsidTr="00643B6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ind w:right="5"/>
            </w:pPr>
            <w:r w:rsidRPr="000C4E2F"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73" w:rsidRPr="000C4E2F" w:rsidRDefault="00131E73" w:rsidP="00131E73">
            <w:pPr>
              <w:jc w:val="center"/>
            </w:pPr>
            <w:r w:rsidRPr="000C4E2F">
              <w:t>*</w:t>
            </w:r>
          </w:p>
        </w:tc>
      </w:tr>
    </w:tbl>
    <w:p w:rsidR="00224240" w:rsidRPr="008879D7" w:rsidRDefault="00DC1139">
      <w:pPr>
        <w:suppressAutoHyphens/>
        <w:ind w:right="-285" w:firstLine="709"/>
        <w:jc w:val="both"/>
      </w:pPr>
      <w:r w:rsidRPr="008879D7">
        <w:rPr>
          <w:sz w:val="28"/>
          <w:szCs w:val="28"/>
        </w:rPr>
        <w:t xml:space="preserve">* - </w:t>
      </w:r>
      <w:r w:rsidRPr="008879D7">
        <w:t xml:space="preserve">Объем финансирования подпрограммы подлежит уточнению по мере принятия нормативных правовых актов о </w:t>
      </w:r>
      <w:r w:rsidR="00C20A54">
        <w:t>предоставлении субсидии</w:t>
      </w:r>
      <w:r w:rsidRPr="008879D7">
        <w:t xml:space="preserve"> из вышестоящих бюджетов.</w:t>
      </w:r>
    </w:p>
    <w:p w:rsidR="00FF390E" w:rsidRPr="008879D7" w:rsidRDefault="00FF390E">
      <w:pPr>
        <w:suppressAutoHyphens/>
        <w:ind w:right="-285" w:firstLine="709"/>
        <w:jc w:val="both"/>
      </w:pPr>
    </w:p>
    <w:p w:rsidR="00224240" w:rsidRPr="008879D7" w:rsidRDefault="00DC1139">
      <w:pPr>
        <w:spacing w:before="165" w:after="165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224240" w:rsidRPr="008879D7" w:rsidRDefault="00DC1139">
      <w:pPr>
        <w:spacing w:line="360" w:lineRule="auto"/>
        <w:ind w:firstLine="709"/>
        <w:jc w:val="both"/>
      </w:pPr>
      <w:r w:rsidRPr="008879D7">
        <w:rPr>
          <w:sz w:val="28"/>
        </w:rPr>
        <w:t xml:space="preserve">Внешний облик города, его </w:t>
      </w:r>
      <w:proofErr w:type="gramStart"/>
      <w:r w:rsidRPr="008879D7">
        <w:rPr>
          <w:sz w:val="28"/>
        </w:rPr>
        <w:t>эстетический вид</w:t>
      </w:r>
      <w:proofErr w:type="gramEnd"/>
      <w:r w:rsidRPr="008879D7">
        <w:rPr>
          <w:sz w:val="28"/>
        </w:rPr>
        <w:t xml:space="preserve"> во многом зависят от степени благоустроенности территории, от площади озеленения. </w:t>
      </w:r>
    </w:p>
    <w:p w:rsidR="00224240" w:rsidRPr="008879D7" w:rsidRDefault="00DC1139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24240" w:rsidRPr="008879D7" w:rsidRDefault="00E3334F">
      <w:pPr>
        <w:spacing w:before="0" w:after="0" w:line="360" w:lineRule="auto"/>
        <w:ind w:firstLine="709"/>
        <w:jc w:val="both"/>
      </w:pPr>
      <w:r>
        <w:rPr>
          <w:sz w:val="28"/>
        </w:rPr>
        <w:t xml:space="preserve">На исполнение </w:t>
      </w:r>
      <w:r w:rsidR="00531FF2" w:rsidRPr="00531FF2">
        <w:rPr>
          <w:sz w:val="28"/>
        </w:rPr>
        <w:t xml:space="preserve">цели </w:t>
      </w:r>
      <w:r w:rsidR="00531FF2">
        <w:rPr>
          <w:sz w:val="28"/>
        </w:rPr>
        <w:t xml:space="preserve">подпрограммы </w:t>
      </w:r>
      <w:r w:rsidR="00531FF2">
        <w:rPr>
          <w:sz w:val="28"/>
        </w:rPr>
        <w:noBreakHyphen/>
      </w:r>
      <w:r w:rsidR="001005B0" w:rsidRPr="001005B0">
        <w:rPr>
          <w:sz w:val="28"/>
        </w:rPr>
        <w:t xml:space="preserve"> </w:t>
      </w:r>
      <w:r w:rsidR="001005B0" w:rsidRPr="008879D7">
        <w:rPr>
          <w:sz w:val="28"/>
        </w:rPr>
        <w:t>повышение уровня благоустройства общественных территорий</w:t>
      </w:r>
      <w:r w:rsidR="001005B0">
        <w:rPr>
          <w:sz w:val="28"/>
        </w:rPr>
        <w:t xml:space="preserve"> </w:t>
      </w:r>
      <w:r>
        <w:rPr>
          <w:sz w:val="28"/>
        </w:rPr>
        <w:t>–</w:t>
      </w:r>
      <w:r w:rsidR="00905727" w:rsidRPr="008879D7">
        <w:rPr>
          <w:sz w:val="28"/>
        </w:rPr>
        <w:t xml:space="preserve"> </w:t>
      </w:r>
      <w:r>
        <w:rPr>
          <w:sz w:val="28"/>
        </w:rPr>
        <w:t>направлено решение задачи по у</w:t>
      </w:r>
      <w:r w:rsidRPr="00E3334F">
        <w:rPr>
          <w:sz w:val="28"/>
        </w:rPr>
        <w:t>величени</w:t>
      </w:r>
      <w:r>
        <w:rPr>
          <w:sz w:val="28"/>
        </w:rPr>
        <w:t>ю</w:t>
      </w:r>
      <w:r w:rsidRPr="00E3334F">
        <w:rPr>
          <w:sz w:val="28"/>
        </w:rPr>
        <w:t xml:space="preserve"> количества благоустроенных общественных территорий</w:t>
      </w:r>
      <w:r>
        <w:rPr>
          <w:sz w:val="28"/>
        </w:rPr>
        <w:t>, являющихся наиболее посещаемыми жителями и гостями города.</w:t>
      </w:r>
      <w:r w:rsidRPr="00E3334F">
        <w:rPr>
          <w:sz w:val="28"/>
        </w:rPr>
        <w:t xml:space="preserve"> </w:t>
      </w:r>
    </w:p>
    <w:p w:rsidR="00224240" w:rsidRPr="008879D7" w:rsidRDefault="007A5CA2">
      <w:pPr>
        <w:spacing w:before="0" w:after="0" w:line="360" w:lineRule="auto"/>
        <w:ind w:firstLine="737"/>
        <w:jc w:val="both"/>
      </w:pPr>
      <w:r>
        <w:rPr>
          <w:sz w:val="28"/>
        </w:rPr>
        <w:t>В 2025-2030</w:t>
      </w:r>
      <w:r w:rsidR="00DC1139" w:rsidRPr="008879D7">
        <w:rPr>
          <w:sz w:val="28"/>
        </w:rPr>
        <w:t xml:space="preserve"> годах планируется продолжить работы по благоустройству</w:t>
      </w:r>
      <w:r w:rsidR="00FF390E" w:rsidRPr="008879D7">
        <w:rPr>
          <w:sz w:val="28"/>
        </w:rPr>
        <w:t xml:space="preserve"> территорий городского округа Кохма</w:t>
      </w:r>
      <w:r w:rsidR="00DC1139" w:rsidRPr="008879D7">
        <w:rPr>
          <w:sz w:val="28"/>
        </w:rPr>
        <w:t xml:space="preserve"> с использованием комплексного подхода. Для обеспечения благоустройства общественных территорий целесообразно проведение следующих мероприятий:</w:t>
      </w:r>
    </w:p>
    <w:p w:rsidR="00224240" w:rsidRPr="008879D7" w:rsidRDefault="00B41FBC">
      <w:pPr>
        <w:spacing w:before="0" w:after="0" w:line="360" w:lineRule="auto"/>
        <w:ind w:firstLine="737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озеленение, уход за зелеными насаждениями;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обустройство мест для купания (обустройство пляжа);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оборудование малыми архитектурными формами, иными некапитальными объектами;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устройство пешеходных дорожек;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освещение территорий, в том числе декоративное;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обустройство площадок для отдыха, детских, спортивных площадок;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установка скамеек и урн, контейнеров для сбора мусора;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оформление цветников.</w:t>
      </w:r>
    </w:p>
    <w:p w:rsidR="000C3F98" w:rsidRPr="008879D7" w:rsidRDefault="000C3F98" w:rsidP="000C3F98">
      <w:pPr>
        <w:pStyle w:val="ConsPlusNormal"/>
        <w:spacing w:line="360" w:lineRule="auto"/>
        <w:ind w:firstLine="709"/>
        <w:jc w:val="both"/>
        <w:rPr>
          <w:b w:val="0"/>
        </w:rPr>
      </w:pPr>
      <w:r w:rsidRPr="008879D7">
        <w:rPr>
          <w:b w:val="0"/>
        </w:rPr>
        <w:lastRenderedPageBreak/>
        <w:t xml:space="preserve">Адресный </w:t>
      </w:r>
      <w:hyperlink w:anchor="P6376" w:history="1">
        <w:r w:rsidRPr="008879D7">
          <w:rPr>
            <w:b w:val="0"/>
          </w:rPr>
          <w:t>перечень</w:t>
        </w:r>
      </w:hyperlink>
      <w:r w:rsidRPr="008879D7">
        <w:rPr>
          <w:b w:val="0"/>
        </w:rPr>
        <w:t xml:space="preserve"> всех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определенный по результатам инвентаризации общественных территорий, указан в приложении к </w:t>
      </w:r>
      <w:r w:rsidR="008E0959">
        <w:rPr>
          <w:b w:val="0"/>
        </w:rPr>
        <w:t xml:space="preserve">настоящей </w:t>
      </w:r>
      <w:r w:rsidRPr="008879D7">
        <w:rPr>
          <w:b w:val="0"/>
        </w:rPr>
        <w:t>подпрограмме.</w:t>
      </w:r>
    </w:p>
    <w:p w:rsidR="000C3F98" w:rsidRPr="008879D7" w:rsidRDefault="000C3F98" w:rsidP="000C3F9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 xml:space="preserve">Очередность благоустройства общественных территорий определяется с учетом общественного обсуждения в соответствии с утвержденным Порядком 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</w:t>
      </w:r>
      <w:r w:rsidR="00437B51" w:rsidRPr="008879D7">
        <w:rPr>
          <w:rFonts w:eastAsia="Times New Roman" w:cs="Times New Roman"/>
          <w:sz w:val="28"/>
          <w:szCs w:val="28"/>
          <w:lang w:eastAsia="ru-RU"/>
        </w:rPr>
        <w:t>«</w:t>
      </w:r>
      <w:r w:rsidRPr="008879D7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437B51" w:rsidRPr="008879D7">
        <w:rPr>
          <w:rFonts w:eastAsia="Times New Roman" w:cs="Times New Roman"/>
          <w:sz w:val="28"/>
          <w:szCs w:val="28"/>
          <w:lang w:eastAsia="ru-RU"/>
        </w:rPr>
        <w:t>»</w:t>
      </w:r>
      <w:r w:rsidRPr="008879D7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0C3F98" w:rsidRPr="008879D7" w:rsidRDefault="000C3F98" w:rsidP="000C3F9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0C3F98" w:rsidRDefault="000C3F98" w:rsidP="000C3F98">
      <w:pPr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879D7">
        <w:rPr>
          <w:rFonts w:eastAsia="Times New Roman" w:cs="Times New Roman"/>
          <w:sz w:val="28"/>
          <w:szCs w:val="28"/>
          <w:lang w:eastAsia="ru-RU"/>
        </w:rPr>
        <w:t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города Кохма при условии одобрения решения об исключении указанных территорий</w:t>
      </w:r>
      <w:proofErr w:type="gramEnd"/>
      <w:r w:rsidRPr="008879D7">
        <w:rPr>
          <w:rFonts w:eastAsia="Times New Roman" w:cs="Times New Roman"/>
          <w:sz w:val="28"/>
          <w:szCs w:val="28"/>
          <w:lang w:eastAsia="ru-RU"/>
        </w:rPr>
        <w:t xml:space="preserve"> из адресного перечня общественных территорий межведомственной комиссией в порядке, установленном такой комиссией.</w:t>
      </w:r>
    </w:p>
    <w:p w:rsidR="007A5CA2" w:rsidRDefault="007A5CA2" w:rsidP="000C3F98">
      <w:pPr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5CA2" w:rsidRDefault="007A5CA2" w:rsidP="000C3F98">
      <w:pPr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5CA2" w:rsidRPr="008879D7" w:rsidRDefault="007A5CA2" w:rsidP="000C3F98">
      <w:pPr>
        <w:spacing w:before="0" w:after="0" w:line="360" w:lineRule="auto"/>
        <w:ind w:firstLine="709"/>
        <w:jc w:val="both"/>
        <w:rPr>
          <w:sz w:val="28"/>
        </w:rPr>
      </w:pPr>
    </w:p>
    <w:p w:rsidR="007A5CA2" w:rsidRDefault="007A5CA2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  <w:sectPr w:rsidR="007A5CA2">
          <w:pgSz w:w="11906" w:h="16838"/>
          <w:pgMar w:top="993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lastRenderedPageBreak/>
        <w:t>3. Целевые индикаторы (показатели) подпрограммы</w:t>
      </w:r>
    </w:p>
    <w:p w:rsidR="00224240" w:rsidRDefault="00DC1139">
      <w:pPr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Таблица </w:t>
      </w:r>
      <w:r w:rsidR="008E0959">
        <w:rPr>
          <w:sz w:val="28"/>
          <w:szCs w:val="28"/>
        </w:rPr>
        <w:t>1</w:t>
      </w:r>
    </w:p>
    <w:p w:rsidR="007A5CA2" w:rsidRDefault="007A5CA2" w:rsidP="007A5CA2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7A5CA2" w:rsidRPr="008879D7" w:rsidRDefault="007A5CA2">
      <w:pPr>
        <w:jc w:val="right"/>
        <w:rPr>
          <w:sz w:val="28"/>
          <w:szCs w:val="28"/>
        </w:rPr>
      </w:pPr>
    </w:p>
    <w:tbl>
      <w:tblPr>
        <w:tblW w:w="15134" w:type="dxa"/>
        <w:tblLayout w:type="fixed"/>
        <w:tblLook w:val="01E0"/>
      </w:tblPr>
      <w:tblGrid>
        <w:gridCol w:w="817"/>
        <w:gridCol w:w="3260"/>
        <w:gridCol w:w="709"/>
        <w:gridCol w:w="1276"/>
        <w:gridCol w:w="1134"/>
        <w:gridCol w:w="1276"/>
        <w:gridCol w:w="1275"/>
        <w:gridCol w:w="1418"/>
        <w:gridCol w:w="1417"/>
        <w:gridCol w:w="1276"/>
        <w:gridCol w:w="1276"/>
      </w:tblGrid>
      <w:tr w:rsidR="007A5CA2" w:rsidRPr="00107E21" w:rsidTr="00C374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7A5CA2" w:rsidRDefault="007A5CA2">
            <w:pPr>
              <w:spacing w:before="0" w:after="0"/>
              <w:jc w:val="center"/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7A5CA2" w:rsidRPr="00107E21" w:rsidRDefault="007A5CA2" w:rsidP="00107E21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7A5CA2" w:rsidRDefault="007A5CA2" w:rsidP="007A5CA2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  <w:r>
              <w:t xml:space="preserve"> </w:t>
            </w: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C374CF" w:rsidP="007A5CA2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7A5CA2" w:rsidRPr="00107E21" w:rsidTr="00C374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C374CF">
              <w:rPr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7A5CA2" w:rsidRDefault="007A5CA2" w:rsidP="00107E21">
            <w:pPr>
              <w:suppressAutoHyphens/>
              <w:spacing w:before="0" w:after="0"/>
              <w:rPr>
                <w:b/>
              </w:rPr>
            </w:pPr>
            <w:r w:rsidRPr="007A5CA2">
              <w:rPr>
                <w:b/>
              </w:rPr>
              <w:t>Основное мероприятие «Обеспечение населения благоустроенными общественными территориями городского округа Кохма»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</w:tr>
      <w:tr w:rsidR="007A5CA2" w:rsidRPr="00107E21" w:rsidTr="00C374CF">
        <w:trPr>
          <w:trHeight w:val="10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C374CF">
              <w:rPr>
                <w:b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107E21">
            <w:pPr>
              <w:suppressAutoHyphens/>
              <w:spacing w:before="0" w:after="0"/>
              <w:rPr>
                <w:b/>
              </w:rPr>
            </w:pPr>
            <w:r w:rsidRPr="00C374CF">
              <w:rPr>
                <w:b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</w:tr>
      <w:tr w:rsidR="007A5CA2" w:rsidRPr="00107E21" w:rsidTr="00C374CF">
        <w:trPr>
          <w:trHeight w:val="11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</w:pPr>
            <w:r w:rsidRPr="005771C7">
              <w:t>Количество благоустроенных общественных территорий 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</w:tr>
      <w:tr w:rsidR="007A5CA2" w:rsidRPr="00107E21" w:rsidTr="00C374CF">
        <w:trPr>
          <w:trHeight w:val="2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</w:pPr>
            <w:r w:rsidRPr="005771C7">
              <w:t>в  том числе по годам: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7A5CA2">
            <w:pPr>
              <w:suppressAutoHyphens/>
              <w:spacing w:before="0" w:after="0"/>
              <w:jc w:val="center"/>
            </w:pPr>
          </w:p>
        </w:tc>
      </w:tr>
      <w:tr w:rsidR="007A5CA2" w:rsidRPr="00107E21" w:rsidTr="00C374CF">
        <w:trPr>
          <w:trHeight w:val="1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>
              <w:t>г</w:t>
            </w:r>
            <w:r w:rsidRPr="005771C7"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35,</w:t>
            </w:r>
            <w:r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7A5CA2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7A5CA2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D17B07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D17B07">
            <w:pPr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Default="007A5CA2" w:rsidP="00D17B07">
            <w:pPr>
              <w:suppressAutoHyphens/>
              <w:jc w:val="center"/>
              <w:rPr>
                <w:rFonts w:cs="Times New Roman"/>
              </w:rPr>
            </w:pPr>
          </w:p>
        </w:tc>
      </w:tr>
      <w:tr w:rsidR="007A5CA2" w:rsidRPr="00107E21" w:rsidTr="00C374CF">
        <w:trPr>
          <w:trHeight w:val="1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1.1.3.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107E21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Default="007A5CA2" w:rsidP="00D17B0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7A5CA2">
            <w:pPr>
              <w:suppressAutoHyphens/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7A5CA2">
            <w:pPr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Default="007A5CA2" w:rsidP="00D17B07">
            <w:pPr>
              <w:suppressAutoHyphens/>
              <w:jc w:val="center"/>
            </w:pPr>
            <w:r>
              <w:t>91,7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Default="007A5CA2" w:rsidP="00D17B07">
            <w:pPr>
              <w:suppressAutoHyphens/>
              <w:jc w:val="center"/>
            </w:pPr>
          </w:p>
        </w:tc>
      </w:tr>
    </w:tbl>
    <w:p w:rsidR="00B85142" w:rsidRDefault="00B85142" w:rsidP="00B85142">
      <w:pPr>
        <w:ind w:firstLine="708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B85142" w:rsidRDefault="00B85142" w:rsidP="00B85142">
      <w:pPr>
        <w:jc w:val="both"/>
        <w:rPr>
          <w:sz w:val="28"/>
          <w:szCs w:val="28"/>
        </w:rPr>
      </w:pPr>
    </w:p>
    <w:p w:rsidR="007A5CA2" w:rsidRDefault="007A5CA2" w:rsidP="00B85142">
      <w:pPr>
        <w:suppressAutoHyphens/>
        <w:rPr>
          <w:b/>
          <w:sz w:val="28"/>
          <w:szCs w:val="28"/>
        </w:rPr>
        <w:sectPr w:rsidR="007A5CA2" w:rsidSect="00B85142">
          <w:pgSz w:w="16838" w:h="11906" w:orient="landscape"/>
          <w:pgMar w:top="568" w:right="992" w:bottom="42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2A2E7F" w:rsidRPr="00062580" w:rsidRDefault="002A2E7F" w:rsidP="002A2E7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2A2E7F" w:rsidRPr="00E52C90" w:rsidRDefault="002A2E7F" w:rsidP="002A2E7F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2A2E7F" w:rsidRPr="00062580" w:rsidRDefault="002A2E7F" w:rsidP="002A2E7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2A2E7F" w:rsidRPr="00062580" w:rsidRDefault="002A2E7F" w:rsidP="002A2E7F">
      <w:pPr>
        <w:ind w:firstLine="709"/>
        <w:jc w:val="right"/>
      </w:pPr>
      <w:r w:rsidRPr="00062580">
        <w:t>(руб.)</w:t>
      </w:r>
    </w:p>
    <w:tbl>
      <w:tblPr>
        <w:tblpPr w:leftFromText="180" w:rightFromText="180" w:vertAnchor="text" w:tblpX="-459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1984"/>
        <w:gridCol w:w="1701"/>
        <w:gridCol w:w="1418"/>
        <w:gridCol w:w="1417"/>
        <w:gridCol w:w="1134"/>
        <w:gridCol w:w="1275"/>
        <w:gridCol w:w="1276"/>
      </w:tblGrid>
      <w:tr w:rsidR="002A2E7F" w:rsidRPr="00062580" w:rsidTr="004E6BD5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spellStart"/>
            <w:proofErr w:type="gramStart"/>
            <w:r w:rsidRPr="00062580">
              <w:rPr>
                <w:b/>
              </w:rPr>
              <w:t>п</w:t>
            </w:r>
            <w:proofErr w:type="spellEnd"/>
            <w:proofErr w:type="gramEnd"/>
            <w:r w:rsidRPr="00062580">
              <w:rPr>
                <w:b/>
              </w:rPr>
              <w:t>/</w:t>
            </w:r>
            <w:proofErr w:type="spellStart"/>
            <w:r w:rsidRPr="00062580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062580" w:rsidRDefault="002A2E7F" w:rsidP="002A2E7F">
            <w:pPr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2A2E7F" w:rsidRPr="00062580" w:rsidTr="004E6BD5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062580" w:rsidRDefault="002A2E7F" w:rsidP="002A2E7F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062580" w:rsidRDefault="002A2E7F" w:rsidP="002A2E7F"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2A2E7F" w:rsidRPr="00062580" w:rsidTr="004E6BD5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F" w:rsidRPr="00062580" w:rsidRDefault="002A2E7F" w:rsidP="002A2E7F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E52830" w:rsidRDefault="002A2E7F" w:rsidP="002A2E7F">
            <w:pPr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4E6BD5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A2E7F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4E6BD5" w:rsidP="002A2E7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2A2E7F"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2A2E7F" w:rsidRPr="00062580" w:rsidTr="004E6BD5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F" w:rsidRPr="00062580" w:rsidRDefault="002A2E7F" w:rsidP="002A2E7F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E7F" w:rsidRPr="00E52830" w:rsidRDefault="002A2E7F" w:rsidP="002A2E7F">
            <w:pPr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Pr="00107E21" w:rsidRDefault="002A2E7F" w:rsidP="002A2E7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7F" w:rsidRDefault="002A2E7F" w:rsidP="002A2E7F">
            <w:pPr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rPr>
                <w:b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E52830" w:rsidRDefault="004E6BD5" w:rsidP="004E6BD5">
            <w:pPr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pPr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Pr="00062580" w:rsidRDefault="004E6BD5" w:rsidP="004E6BD5">
            <w:pPr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C466AD">
              <w:rPr>
                <w:rFonts w:cs="Times New Roman"/>
                <w:b/>
              </w:rPr>
              <w:t>Обеспечение населения городского округа Кохма благоустроенными общественными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4E6BD5" w:rsidRPr="00062580" w:rsidRDefault="004E6BD5" w:rsidP="004E6B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062580" w:rsidRDefault="004E6BD5" w:rsidP="004E6BD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062580" w:rsidRDefault="004E6BD5" w:rsidP="004E6BD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BD5" w:rsidRPr="00062580" w:rsidRDefault="004E6BD5" w:rsidP="004E6BD5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pPr>
              <w:jc w:val="center"/>
            </w:pPr>
            <w:r w:rsidRPr="00062580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 w:rsidRPr="00062580">
              <w:t>Мероприятие «</w:t>
            </w:r>
            <w:r w:rsidRPr="005771C7">
              <w:rPr>
                <w:rFonts w:cs="Times New Roman"/>
              </w:rPr>
              <w:t xml:space="preserve"> Благоустройство общественных территорий городского округа Кохма</w:t>
            </w:r>
            <w:r w:rsidRPr="00062580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4E6BD5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5 730 000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107E21" w:rsidRDefault="004E6BD5" w:rsidP="004E6BD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Default="004E6BD5" w:rsidP="004E6BD5">
            <w:pPr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4E6BD5" w:rsidRPr="004E6BD5" w:rsidTr="004E6BD5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2A2E7F">
            <w:pPr>
              <w:jc w:val="center"/>
            </w:pPr>
            <w:r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Default="004E6BD5" w:rsidP="002A2E7F"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2A2E7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4E6BD5" w:rsidRDefault="004E6BD5" w:rsidP="002A2E7F">
            <w:pPr>
              <w:jc w:val="center"/>
            </w:pPr>
            <w:r w:rsidRPr="004E6BD5">
              <w:t>5</w:t>
            </w:r>
            <w:r w:rsidR="00C741CC">
              <w:t xml:space="preserve"> </w:t>
            </w:r>
            <w:r w:rsidRPr="004E6BD5">
              <w:t>430 000,00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450451" w:rsidP="002A2E7F">
            <w:pPr>
              <w:jc w:val="center"/>
            </w:pPr>
            <w:r>
              <w:t>2</w:t>
            </w:r>
            <w:r w:rsidR="004E6BD5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450451" w:rsidP="002A2E7F">
            <w:pPr>
              <w:jc w:val="center"/>
            </w:pPr>
            <w:r>
              <w:t>2</w:t>
            </w:r>
            <w:r w:rsidR="004E6BD5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4E6BD5" w:rsidP="002A2E7F">
            <w:pPr>
              <w:jc w:val="center"/>
            </w:pPr>
            <w:r w:rsidRPr="004E6BD5"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4E6BD5" w:rsidP="002A2E7F">
            <w:pPr>
              <w:jc w:val="center"/>
            </w:pPr>
            <w:r w:rsidRPr="004E6BD5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4E6BD5" w:rsidP="002A2E7F">
            <w:pPr>
              <w:jc w:val="center"/>
            </w:pPr>
            <w:r w:rsidRPr="004E6BD5">
              <w:t>*</w:t>
            </w:r>
          </w:p>
        </w:tc>
      </w:tr>
      <w:tr w:rsidR="004E6BD5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</w:tr>
      <w:tr w:rsidR="004E6BD5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</w:tr>
      <w:tr w:rsidR="00C741CC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 w:rsidRPr="004E6BD5">
              <w:t>5</w:t>
            </w:r>
            <w:r>
              <w:t xml:space="preserve"> </w:t>
            </w:r>
            <w:r w:rsidRPr="004E6BD5">
              <w:t>430 000,00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450451" w:rsidP="00C741CC">
            <w:pPr>
              <w:jc w:val="center"/>
            </w:pPr>
            <w:r>
              <w:t>2</w:t>
            </w:r>
            <w:r w:rsidR="00C741CC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450451" w:rsidP="00C741CC">
            <w:pPr>
              <w:jc w:val="center"/>
            </w:pPr>
            <w:r>
              <w:t>2</w:t>
            </w:r>
            <w:r w:rsidR="00C741CC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</w:tr>
      <w:tr w:rsidR="004E6BD5" w:rsidRPr="004E6BD5" w:rsidTr="004E6BD5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2A2E7F">
            <w:pPr>
              <w:jc w:val="center"/>
            </w:pPr>
            <w:r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Default="004E6BD5" w:rsidP="002A2E7F">
            <w:r w:rsidRPr="005771C7">
              <w:rPr>
                <w:rFonts w:cs="Times New Roman"/>
              </w:rPr>
              <w:t xml:space="preserve">Разработка </w:t>
            </w:r>
            <w:proofErr w:type="spellStart"/>
            <w:proofErr w:type="gramStart"/>
            <w:r w:rsidRPr="005771C7">
              <w:rPr>
                <w:rFonts w:cs="Times New Roman"/>
              </w:rPr>
              <w:t>дизайн-проектов</w:t>
            </w:r>
            <w:proofErr w:type="spellEnd"/>
            <w:proofErr w:type="gramEnd"/>
            <w:r w:rsidRPr="005771C7">
              <w:rPr>
                <w:rFonts w:cs="Times New Roman"/>
              </w:rPr>
              <w:t>, сметной 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2A2E7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4E6BD5" w:rsidRDefault="00C741CC" w:rsidP="002A2E7F">
            <w:pPr>
              <w:jc w:val="center"/>
            </w:pPr>
            <w: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2A2E7F">
            <w:pPr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2A2E7F">
            <w:pPr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2A2E7F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2A2E7F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2A2E7F">
            <w:pPr>
              <w:jc w:val="center"/>
            </w:pPr>
            <w:r>
              <w:t>*</w:t>
            </w:r>
          </w:p>
        </w:tc>
      </w:tr>
      <w:tr w:rsidR="00C741CC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</w:tr>
      <w:tr w:rsidR="00C741CC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</w:tr>
      <w:tr w:rsidR="00C741CC" w:rsidRPr="004E6BD5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*</w:t>
            </w:r>
          </w:p>
        </w:tc>
      </w:tr>
      <w:tr w:rsidR="004E6BD5" w:rsidRPr="004E6BD5" w:rsidTr="004E6BD5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  <w:r>
              <w:t>1.1.3.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062580" w:rsidRDefault="004E6BD5" w:rsidP="004E6BD5">
            <w:r>
              <w:t>Выполнение работ по замене изношенного игрового, спортивного оборудования, установленного на площадках, расположенных на муниципальных земельных участках на территории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BD5" w:rsidRPr="00062580" w:rsidRDefault="004E6BD5" w:rsidP="004E6BD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BD5" w:rsidRPr="004E6BD5" w:rsidRDefault="00C741CC" w:rsidP="004E6BD5">
            <w:pPr>
              <w:jc w:val="center"/>
            </w:pPr>
            <w: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BD5" w:rsidRPr="004E6BD5" w:rsidRDefault="00C741CC" w:rsidP="004E6BD5">
            <w:pPr>
              <w:jc w:val="center"/>
            </w:pPr>
            <w:r>
              <w:t>*</w:t>
            </w:r>
          </w:p>
        </w:tc>
      </w:tr>
      <w:tr w:rsidR="00C741CC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</w:tr>
      <w:tr w:rsidR="00C741CC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</w:tr>
      <w:tr w:rsidR="00C741CC" w:rsidRPr="00062580" w:rsidTr="004E6BD5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062580" w:rsidRDefault="00C741CC" w:rsidP="00C741CC"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CC" w:rsidRPr="00062580" w:rsidRDefault="00C741CC" w:rsidP="00C741CC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1CC" w:rsidRPr="004E6BD5" w:rsidRDefault="00C741CC" w:rsidP="00C741CC">
            <w:pPr>
              <w:jc w:val="center"/>
            </w:pPr>
            <w: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CC" w:rsidRPr="004E6BD5" w:rsidRDefault="00C741CC" w:rsidP="00C741CC">
            <w:pPr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CC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CC" w:rsidRPr="00101D2F" w:rsidRDefault="00C741CC" w:rsidP="00C741CC">
            <w:pPr>
              <w:jc w:val="center"/>
            </w:pPr>
            <w:r>
              <w:t>*</w:t>
            </w:r>
          </w:p>
        </w:tc>
      </w:tr>
    </w:tbl>
    <w:p w:rsidR="002A2E7F" w:rsidRDefault="002A2E7F" w:rsidP="002A2E7F">
      <w:pPr>
        <w:ind w:firstLine="709"/>
        <w:jc w:val="both"/>
      </w:pPr>
    </w:p>
    <w:p w:rsidR="002A2E7F" w:rsidRPr="00062580" w:rsidRDefault="002A2E7F" w:rsidP="002A2E7F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492C00" w:rsidRPr="008879D7" w:rsidRDefault="00492C00" w:rsidP="000C3F98">
      <w:pPr>
        <w:suppressAutoHyphens/>
        <w:jc w:val="both"/>
        <w:sectPr w:rsidR="00492C00" w:rsidRPr="008879D7" w:rsidSect="00C466AD">
          <w:pgSz w:w="16838" w:h="11906" w:orient="landscape"/>
          <w:pgMar w:top="993" w:right="993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общественных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240"/>
        <w:jc w:val="center"/>
      </w:pPr>
      <w:r w:rsidRPr="008879D7">
        <w:rPr>
          <w:b/>
          <w:sz w:val="28"/>
          <w:szCs w:val="28"/>
        </w:rPr>
        <w:t>Адресный перечень общественных территорий, нуждающихся в благоустройстве и п</w:t>
      </w:r>
      <w:r w:rsidR="00D3754E">
        <w:rPr>
          <w:b/>
          <w:sz w:val="28"/>
          <w:szCs w:val="28"/>
        </w:rPr>
        <w:t>одлежащих благоустройству в 2024-2026</w:t>
      </w:r>
      <w:r w:rsidRPr="008879D7">
        <w:rPr>
          <w:b/>
          <w:sz w:val="28"/>
          <w:szCs w:val="28"/>
        </w:rPr>
        <w:t xml:space="preserve"> годах*</w:t>
      </w:r>
    </w:p>
    <w:p w:rsidR="00224240" w:rsidRPr="008879D7" w:rsidRDefault="00224240">
      <w:pPr>
        <w:suppressAutoHyphens/>
        <w:jc w:val="right"/>
      </w:pPr>
    </w:p>
    <w:tbl>
      <w:tblPr>
        <w:tblW w:w="9284" w:type="dxa"/>
        <w:tblLook w:val="0000"/>
      </w:tblPr>
      <w:tblGrid>
        <w:gridCol w:w="671"/>
        <w:gridCol w:w="4115"/>
        <w:gridCol w:w="4498"/>
      </w:tblGrid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 xml:space="preserve">№ </w:t>
            </w:r>
            <w:proofErr w:type="gramStart"/>
            <w:r w:rsidRPr="008879D7">
              <w:t>п</w:t>
            </w:r>
            <w:proofErr w:type="gramEnd"/>
            <w:r w:rsidRPr="008879D7">
              <w:t>/п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Наименование территории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Адресный ориентир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Аллея кедровая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территория, ограниченная улицами 1-го Мая, Куклева Романа, Советская</w:t>
            </w:r>
          </w:p>
        </w:tc>
      </w:tr>
      <w:tr w:rsidR="001243F3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Парк воинской славы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г. Кохма, ул. Ивановская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Площадь перед зданием администрации городского округа Кохма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г. Кохма, территория, ограниченная улицами Советская, Куклева Романа,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 xml:space="preserve">Площадь перед Домом культуры ОАО </w:t>
            </w:r>
            <w:r w:rsidR="00437B51" w:rsidRPr="008879D7">
              <w:t>«</w:t>
            </w:r>
            <w:r w:rsidRPr="008879D7">
              <w:t>Строммашина</w:t>
            </w:r>
            <w:r w:rsidR="00437B51" w:rsidRPr="008879D7">
              <w:t>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г. Кохма, ул. Кочетовой, д. 38</w:t>
            </w:r>
          </w:p>
        </w:tc>
      </w:tr>
      <w:tr w:rsidR="004F66DB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>
            <w:pPr>
              <w:widowControl w:val="0"/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>
            <w:pPr>
              <w:widowControl w:val="0"/>
              <w:tabs>
                <w:tab w:val="left" w:pos="567"/>
              </w:tabs>
              <w:jc w:val="center"/>
            </w:pPr>
            <w:r>
              <w:t>Площадь Октябрьская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>
            <w:pPr>
              <w:widowControl w:val="0"/>
              <w:tabs>
                <w:tab w:val="left" w:pos="567"/>
              </w:tabs>
              <w:jc w:val="center"/>
            </w:pPr>
            <w:r>
              <w:t>г. Кохма</w:t>
            </w:r>
            <w:r w:rsidRPr="008879D7">
              <w:t>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Сквер около здания администрации городского округа Кохма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территория, ограниченная улицами Советская,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6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 xml:space="preserve">Стадион </w:t>
            </w:r>
            <w:r w:rsidR="00437B51" w:rsidRPr="008879D7">
              <w:t>«</w:t>
            </w:r>
            <w:r w:rsidRPr="008879D7">
              <w:t>Рекорд</w:t>
            </w:r>
            <w:r w:rsidR="00437B51" w:rsidRPr="008879D7">
              <w:t>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ул. Ивановская, дом 10-б</w:t>
            </w:r>
          </w:p>
        </w:tc>
      </w:tr>
    </w:tbl>
    <w:p w:rsidR="00224240" w:rsidRPr="008879D7" w:rsidRDefault="00DC1139">
      <w:pPr>
        <w:suppressAutoHyphens/>
        <w:spacing w:before="114" w:after="114"/>
        <w:sectPr w:rsidR="00224240" w:rsidRPr="008879D7">
          <w:footerReference w:type="default" r:id="rId19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  <w:r w:rsidRPr="008879D7">
        <w:rPr>
          <w:vertAlign w:val="superscript"/>
        </w:rPr>
        <w:t>*</w:t>
      </w:r>
      <w:r w:rsidRPr="008879D7">
        <w:t xml:space="preserve"> - адресный перечень сформирован в алфавитном порядке.</w:t>
      </w: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3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</w:rPr>
      </w:pPr>
      <w:r w:rsidRPr="008879D7">
        <w:rPr>
          <w:b/>
          <w:sz w:val="28"/>
        </w:rPr>
        <w:t>Минимальный перечень работ по благоустройству дворовых территорий</w:t>
      </w:r>
    </w:p>
    <w:p w:rsidR="00224240" w:rsidRPr="008879D7" w:rsidRDefault="00224240">
      <w:pPr>
        <w:suppressAutoHyphens/>
        <w:ind w:firstLine="709"/>
        <w:jc w:val="center"/>
        <w:rPr>
          <w:sz w:val="28"/>
        </w:rPr>
      </w:pPr>
    </w:p>
    <w:p w:rsidR="00224240" w:rsidRPr="008879D7" w:rsidRDefault="00224240">
      <w:pPr>
        <w:suppressAutoHyphens/>
        <w:ind w:firstLine="709"/>
        <w:jc w:val="right"/>
        <w:rPr>
          <w:sz w:val="28"/>
        </w:rPr>
      </w:pPr>
    </w:p>
    <w:tbl>
      <w:tblPr>
        <w:tblW w:w="9287" w:type="dxa"/>
        <w:tblLook w:val="00A0"/>
      </w:tblPr>
      <w:tblGrid>
        <w:gridCol w:w="560"/>
        <w:gridCol w:w="4937"/>
        <w:gridCol w:w="3790"/>
      </w:tblGrid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 xml:space="preserve">№ </w:t>
            </w:r>
            <w:proofErr w:type="gramStart"/>
            <w:r w:rsidRPr="008879D7">
              <w:rPr>
                <w:b/>
                <w:szCs w:val="28"/>
              </w:rPr>
              <w:t>п</w:t>
            </w:r>
            <w:proofErr w:type="gramEnd"/>
            <w:r w:rsidRPr="008879D7">
              <w:rPr>
                <w:b/>
                <w:szCs w:val="28"/>
              </w:rPr>
              <w:t>/п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>Наименование видов работ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1.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Ремонт дворовых проездов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2.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Обеспечение освещения дворовых территорий</w:t>
            </w:r>
          </w:p>
        </w:tc>
      </w:tr>
      <w:tr w:rsidR="00224240" w:rsidRPr="008879D7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3.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8879D7">
              <w:rPr>
                <w:rFonts w:ascii="Times New Roman" w:hAnsi="Times New Roman"/>
                <w:szCs w:val="24"/>
              </w:rPr>
              <w:t xml:space="preserve">Установка скамеек 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Графическое изображение</w:t>
            </w:r>
          </w:p>
          <w:p w:rsidR="00224240" w:rsidRPr="008879D7" w:rsidRDefault="00224240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Основные характеристики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2035810" cy="1828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Скамья без спинки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Длина скамейки – 1,5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– 380 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– 680 мм.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:rsidR="00224240" w:rsidRPr="008879D7" w:rsidRDefault="00224240">
            <w:pPr>
              <w:jc w:val="center"/>
            </w:pPr>
          </w:p>
        </w:tc>
      </w:tr>
      <w:tr w:rsidR="00224240" w:rsidRPr="008879D7">
        <w:trPr>
          <w:trHeight w:val="28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2087880" cy="197612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7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Скамья без спинки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Длина скамейки - 2,0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- 385 мм;</w:t>
            </w:r>
          </w:p>
          <w:p w:rsidR="00224240" w:rsidRPr="008879D7" w:rsidRDefault="00DC1139">
            <w:r w:rsidRPr="008879D7">
              <w:rPr>
                <w:color w:val="000000"/>
              </w:rPr>
              <w:t>Высота - 660  мм.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889125" cy="1889125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Скамья со спинкой </w:t>
            </w:r>
          </w:p>
          <w:p w:rsidR="00224240" w:rsidRPr="008879D7" w:rsidRDefault="00224240">
            <w:pPr>
              <w:rPr>
                <w:szCs w:val="28"/>
              </w:rPr>
            </w:pPr>
          </w:p>
          <w:p w:rsidR="00224240" w:rsidRPr="008879D7" w:rsidRDefault="00DC1139">
            <w:pPr>
              <w:rPr>
                <w:szCs w:val="28"/>
              </w:rPr>
            </w:pPr>
            <w:r w:rsidRPr="008879D7">
              <w:rPr>
                <w:szCs w:val="28"/>
              </w:rPr>
              <w:t>Длина скамейки - 2,085 м;</w:t>
            </w:r>
          </w:p>
          <w:p w:rsidR="00224240" w:rsidRPr="008879D7" w:rsidRDefault="00DC1139">
            <w:r w:rsidRPr="008879D7">
              <w:t>Ширина - 770  мм;</w:t>
            </w:r>
          </w:p>
          <w:p w:rsidR="00224240" w:rsidRPr="008879D7" w:rsidRDefault="00DC1139">
            <w:r w:rsidRPr="008879D7">
              <w:t>Высота - 975  мм.</w:t>
            </w:r>
          </w:p>
        </w:tc>
      </w:tr>
      <w:tr w:rsidR="00224240" w:rsidRPr="008879D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4.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Установка урн для мусора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Графическое изображение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Основные характеристики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456055" cy="145605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 xml:space="preserve">Урна металлическая </w:t>
            </w:r>
            <w:r w:rsidR="00437B51" w:rsidRPr="008879D7"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>Деревянный декор</w:t>
            </w:r>
            <w:r w:rsidR="00437B51" w:rsidRPr="008879D7">
              <w:rPr>
                <w:rFonts w:ascii="Times New Roman" w:hAnsi="Times New Roman"/>
                <w:bCs/>
                <w:color w:val="000000"/>
                <w:szCs w:val="24"/>
              </w:rPr>
              <w:t>»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- 665мм;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- 420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10 л.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595755" cy="15957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Урна для мусора </w:t>
            </w:r>
          </w:p>
          <w:p w:rsidR="00224240" w:rsidRPr="008879D7" w:rsidRDefault="00224240">
            <w:pPr>
              <w:jc w:val="center"/>
              <w:rPr>
                <w:szCs w:val="28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- 540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– 400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20 л.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595755" cy="1595755"/>
                  <wp:effectExtent l="0" t="0" r="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Урна уличная </w:t>
            </w:r>
          </w:p>
          <w:p w:rsidR="00224240" w:rsidRPr="008879D7" w:rsidRDefault="00224240">
            <w:pPr>
              <w:jc w:val="center"/>
              <w:rPr>
                <w:szCs w:val="28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- 570 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- 480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40 л.</w:t>
            </w:r>
          </w:p>
        </w:tc>
      </w:tr>
    </w:tbl>
    <w:p w:rsidR="00224240" w:rsidRPr="008879D7" w:rsidRDefault="00224240">
      <w:pPr>
        <w:sectPr w:rsidR="00224240" w:rsidRPr="008879D7">
          <w:footerReference w:type="default" r:id="rId25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4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</w:rPr>
      </w:pPr>
      <w:r w:rsidRPr="008879D7">
        <w:rPr>
          <w:b/>
          <w:sz w:val="28"/>
        </w:rPr>
        <w:t>Дополнительный перечень работ по благоустройству дворовых территорий</w:t>
      </w:r>
      <w:r w:rsidR="00261821">
        <w:rPr>
          <w:b/>
          <w:sz w:val="28"/>
        </w:rPr>
        <w:t xml:space="preserve"> многоквартирных домов</w:t>
      </w:r>
      <w:r w:rsidRPr="008879D7">
        <w:rPr>
          <w:b/>
          <w:sz w:val="28"/>
        </w:rPr>
        <w:t>*</w:t>
      </w:r>
    </w:p>
    <w:p w:rsidR="00224240" w:rsidRPr="008879D7" w:rsidRDefault="00224240">
      <w:pPr>
        <w:suppressAutoHyphens/>
        <w:ind w:firstLine="709"/>
        <w:jc w:val="center"/>
        <w:rPr>
          <w:sz w:val="28"/>
        </w:rPr>
      </w:pPr>
    </w:p>
    <w:p w:rsidR="00224240" w:rsidRPr="008879D7" w:rsidRDefault="00224240">
      <w:pPr>
        <w:ind w:firstLine="720"/>
        <w:jc w:val="right"/>
        <w:rPr>
          <w:sz w:val="28"/>
          <w:szCs w:val="28"/>
        </w:rPr>
      </w:pPr>
    </w:p>
    <w:tbl>
      <w:tblPr>
        <w:tblW w:w="9287" w:type="dxa"/>
        <w:tblLook w:val="00A0"/>
      </w:tblPr>
      <w:tblGrid>
        <w:gridCol w:w="560"/>
        <w:gridCol w:w="8727"/>
      </w:tblGrid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 xml:space="preserve">№ </w:t>
            </w:r>
            <w:proofErr w:type="gramStart"/>
            <w:r w:rsidRPr="008879D7">
              <w:rPr>
                <w:b/>
                <w:szCs w:val="28"/>
              </w:rPr>
              <w:t>п</w:t>
            </w:r>
            <w:proofErr w:type="gramEnd"/>
            <w:r w:rsidRPr="008879D7">
              <w:rPr>
                <w:b/>
                <w:szCs w:val="28"/>
              </w:rPr>
              <w:t>/п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>Наименование видов работ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1.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Оборудование детских и (или) спортивных площадок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2.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Оборудование автомобильных парковок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3.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 xml:space="preserve">Озеленение </w:t>
            </w:r>
            <w:r w:rsidR="00B52D16" w:rsidRPr="008879D7">
              <w:rPr>
                <w:szCs w:val="28"/>
              </w:rPr>
              <w:t xml:space="preserve">дворовых </w:t>
            </w:r>
            <w:r w:rsidRPr="008879D7">
              <w:rPr>
                <w:szCs w:val="28"/>
              </w:rPr>
              <w:t>территорий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4.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Ремонт тротуаров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5.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</w:pPr>
            <w:r w:rsidRPr="008879D7">
              <w:t>Устройство лестничных маршей, спусков и подходов к ним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6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 xml:space="preserve">Устройство </w:t>
            </w:r>
            <w:proofErr w:type="spellStart"/>
            <w:r w:rsidRPr="008879D7">
              <w:rPr>
                <w:szCs w:val="28"/>
              </w:rPr>
              <w:t>ливнеприемников</w:t>
            </w:r>
            <w:proofErr w:type="spellEnd"/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7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Устройство контейнерных 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8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Устройство ограждений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9.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</w:pPr>
            <w:r w:rsidRPr="008879D7"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</w:t>
            </w:r>
          </w:p>
        </w:tc>
      </w:tr>
    </w:tbl>
    <w:p w:rsidR="00224240" w:rsidRPr="008879D7" w:rsidRDefault="00DC1139">
      <w:pPr>
        <w:spacing w:line="360" w:lineRule="auto"/>
        <w:jc w:val="both"/>
        <w:rPr>
          <w:sz w:val="28"/>
          <w:szCs w:val="28"/>
        </w:rPr>
        <w:sectPr w:rsidR="00224240" w:rsidRPr="008879D7">
          <w:footerReference w:type="default" r:id="rId26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  <w:r w:rsidRPr="008879D7">
        <w:rPr>
          <w:b/>
          <w:sz w:val="28"/>
          <w:szCs w:val="28"/>
          <w:vertAlign w:val="superscript"/>
        </w:rPr>
        <w:t>*</w:t>
      </w:r>
      <w:r w:rsidRPr="008879D7">
        <w:rPr>
          <w:sz w:val="28"/>
          <w:szCs w:val="28"/>
        </w:rPr>
        <w:t xml:space="preserve"> </w:t>
      </w:r>
      <w:r w:rsidRPr="008879D7">
        <w:rPr>
          <w:sz w:val="22"/>
          <w:szCs w:val="28"/>
        </w:rPr>
        <w:t>- данные виды работ выполняются по согласованию с собственниками МКД.</w:t>
      </w: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5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spacing w:before="0" w:after="240"/>
        <w:ind w:firstLine="709"/>
        <w:jc w:val="center"/>
      </w:pPr>
      <w:r w:rsidRPr="008879D7">
        <w:rPr>
          <w:b/>
          <w:sz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</w:t>
      </w:r>
    </w:p>
    <w:p w:rsidR="00224240" w:rsidRPr="008879D7" w:rsidRDefault="00DC1139">
      <w:pPr>
        <w:pStyle w:val="af"/>
        <w:spacing w:line="360" w:lineRule="auto"/>
        <w:jc w:val="right"/>
      </w:pPr>
      <w:r w:rsidRPr="008879D7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9688" w:type="dxa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6"/>
        <w:gridCol w:w="1751"/>
        <w:gridCol w:w="2691"/>
      </w:tblGrid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107E21" w:rsidRDefault="005771C7" w:rsidP="00D8291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Вид работ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107E21" w:rsidRDefault="005771C7" w:rsidP="00D8291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Единица измерения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107E21" w:rsidRDefault="005771C7" w:rsidP="00D8291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Единичная расценка, руб.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Ремонт дворовых проездов: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224240" w:rsidRPr="00107E21" w:rsidTr="00107E21"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с бордюром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2310</w:t>
            </w:r>
          </w:p>
        </w:tc>
      </w:tr>
      <w:tr w:rsidR="00224240" w:rsidRPr="00107E21" w:rsidTr="00107E21"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без бордюра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1800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Обеспечение освещения дворовых территорий по опорам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1 п. </w:t>
            </w:r>
            <w:proofErr w:type="gramStart"/>
            <w:r w:rsidRPr="005771C7">
              <w:rPr>
                <w:rFonts w:cs="Times New Roman"/>
              </w:rPr>
              <w:t>м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1350</w:t>
            </w:r>
          </w:p>
        </w:tc>
      </w:tr>
      <w:tr w:rsidR="00224240" w:rsidRPr="00107E21" w:rsidTr="00107E21"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Стоимость опоры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10550</w:t>
            </w:r>
          </w:p>
        </w:tc>
      </w:tr>
      <w:tr w:rsidR="00224240" w:rsidRPr="00107E21" w:rsidTr="00107E21"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Стоимость светильника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6410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Установка скамейки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16 220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Установка урны для мусора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6 688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Оборудование детских и (или) спортивных площадок (с установкой):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качели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137 072</w:t>
            </w:r>
          </w:p>
        </w:tc>
      </w:tr>
      <w:tr w:rsidR="00A6113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качели «Гнездо»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97 394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горка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61 751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качалка на пружине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21 132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песочница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31 097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качалка-балансир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23 817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карусель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36200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детский спортивный комплекс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542 423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тренажер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46 550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теннисный стол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F679F3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25 850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Оборудование автомобильных парковок с бордюром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2 450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Озеленение дворовых территорий:</w:t>
            </w:r>
          </w:p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восстановление растительного слоя (подсыпка грунта)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560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Устройство </w:t>
            </w:r>
            <w:proofErr w:type="spellStart"/>
            <w:r w:rsidRPr="005771C7">
              <w:rPr>
                <w:rFonts w:cs="Times New Roman"/>
              </w:rPr>
              <w:t>ливнеприемников</w:t>
            </w:r>
            <w:proofErr w:type="spellEnd"/>
          </w:p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(люки чугунные с решеткой для дождеприемного колодца)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10 850</w:t>
            </w:r>
          </w:p>
        </w:tc>
      </w:tr>
      <w:tr w:rsidR="00224240" w:rsidRPr="00107E21" w:rsidTr="00107E21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Устройство контейнерных площадок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100 300</w:t>
            </w:r>
          </w:p>
        </w:tc>
      </w:tr>
    </w:tbl>
    <w:p w:rsidR="00224240" w:rsidRPr="008879D7" w:rsidRDefault="00224240">
      <w:pPr>
        <w:sectPr w:rsidR="00224240" w:rsidRPr="008879D7">
          <w:footerReference w:type="default" r:id="rId2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6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</w:pPr>
      <w:r w:rsidRPr="008879D7">
        <w:rPr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8879D7">
        <w:rPr>
          <w:b/>
          <w:sz w:val="28"/>
          <w:szCs w:val="28"/>
        </w:rPr>
        <w:t>дизайн-проектов</w:t>
      </w:r>
      <w:proofErr w:type="gramEnd"/>
      <w:r w:rsidRPr="008879D7">
        <w:rPr>
          <w:b/>
          <w:sz w:val="28"/>
          <w:szCs w:val="28"/>
        </w:rPr>
        <w:t xml:space="preserve"> благоустройства дворовой территории, включенной в муниципальную программу городского округа Кохма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Формирование совр</w:t>
      </w:r>
      <w:r w:rsidR="000639AB" w:rsidRPr="008879D7">
        <w:rPr>
          <w:b/>
          <w:sz w:val="28"/>
          <w:szCs w:val="28"/>
        </w:rPr>
        <w:t>еменной городской среды</w:t>
      </w:r>
      <w:r w:rsidR="00437B51" w:rsidRPr="008879D7">
        <w:rPr>
          <w:b/>
          <w:sz w:val="28"/>
          <w:szCs w:val="28"/>
        </w:rPr>
        <w:t>»</w:t>
      </w:r>
      <w:r w:rsidR="00946D6D">
        <w:rPr>
          <w:b/>
          <w:sz w:val="28"/>
          <w:szCs w:val="28"/>
        </w:rPr>
        <w:t xml:space="preserve"> на 2025-2030</w:t>
      </w:r>
      <w:r w:rsidRPr="008879D7">
        <w:rPr>
          <w:b/>
          <w:sz w:val="28"/>
          <w:szCs w:val="28"/>
        </w:rPr>
        <w:t xml:space="preserve"> годы</w:t>
      </w:r>
    </w:p>
    <w:p w:rsidR="00224240" w:rsidRPr="008879D7" w:rsidRDefault="00224240">
      <w:pPr>
        <w:suppressAutoHyphens/>
        <w:ind w:firstLine="709"/>
        <w:jc w:val="right"/>
        <w:rPr>
          <w:sz w:val="28"/>
        </w:rPr>
      </w:pPr>
    </w:p>
    <w:p w:rsidR="00224240" w:rsidRPr="008879D7" w:rsidRDefault="00DC1139">
      <w:pPr>
        <w:pStyle w:val="af"/>
        <w:spacing w:line="360" w:lineRule="auto"/>
        <w:ind w:firstLine="708"/>
        <w:jc w:val="both"/>
      </w:pPr>
      <w:r w:rsidRPr="008879D7">
        <w:rPr>
          <w:rFonts w:ascii="Times New Roman" w:hAnsi="Times New Roman"/>
          <w:sz w:val="28"/>
          <w:szCs w:val="24"/>
        </w:rPr>
        <w:t>Настоящий порядок устанавливает процедуру разработки, обсуждения с заинтересованными лицами и утверждения дизайн</w:t>
      </w:r>
      <w:r w:rsidR="00D3754E">
        <w:rPr>
          <w:rFonts w:ascii="Times New Roman" w:hAnsi="Times New Roman"/>
          <w:sz w:val="28"/>
          <w:szCs w:val="24"/>
        </w:rPr>
        <w:t xml:space="preserve"> </w:t>
      </w:r>
      <w:r w:rsidRPr="008879D7">
        <w:rPr>
          <w:rFonts w:ascii="Times New Roman" w:hAnsi="Times New Roman"/>
          <w:sz w:val="28"/>
          <w:szCs w:val="24"/>
        </w:rPr>
        <w:t>-</w:t>
      </w:r>
      <w:r w:rsidR="00D3754E">
        <w:rPr>
          <w:rFonts w:ascii="Times New Roman" w:hAnsi="Times New Roman"/>
          <w:sz w:val="28"/>
          <w:szCs w:val="24"/>
        </w:rPr>
        <w:t xml:space="preserve"> </w:t>
      </w:r>
      <w:r w:rsidRPr="008879D7">
        <w:rPr>
          <w:rFonts w:ascii="Times New Roman" w:hAnsi="Times New Roman"/>
          <w:sz w:val="28"/>
          <w:szCs w:val="24"/>
        </w:rPr>
        <w:t xml:space="preserve">проектов благоустройства дворовых территорий, включаемых в муниципальную программу городского округа Кохма </w:t>
      </w:r>
      <w:r w:rsidR="00437B51" w:rsidRPr="008879D7">
        <w:rPr>
          <w:rFonts w:ascii="Times New Roman" w:hAnsi="Times New Roman"/>
          <w:sz w:val="28"/>
          <w:szCs w:val="24"/>
        </w:rPr>
        <w:t>«</w:t>
      </w:r>
      <w:r w:rsidRPr="008879D7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="00437B51" w:rsidRPr="008879D7">
        <w:rPr>
          <w:rFonts w:ascii="Times New Roman" w:hAnsi="Times New Roman"/>
          <w:sz w:val="28"/>
          <w:szCs w:val="24"/>
        </w:rPr>
        <w:t>»</w:t>
      </w:r>
      <w:r w:rsidRPr="008879D7">
        <w:rPr>
          <w:rFonts w:ascii="Times New Roman" w:hAnsi="Times New Roman"/>
          <w:sz w:val="28"/>
          <w:szCs w:val="24"/>
        </w:rPr>
        <w:t>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Для целей Порядка применяются следующие понятия: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 xml:space="preserve">дворовая территория - совокупность </w:t>
      </w:r>
      <w:r w:rsidR="009449AE" w:rsidRPr="008879D7">
        <w:rPr>
          <w:rFonts w:ascii="Times New Roman" w:hAnsi="Times New Roman"/>
          <w:sz w:val="28"/>
          <w:szCs w:val="24"/>
        </w:rPr>
        <w:t>территори</w:t>
      </w:r>
      <w:r w:rsidR="009449AE">
        <w:rPr>
          <w:rFonts w:ascii="Times New Roman" w:hAnsi="Times New Roman"/>
          <w:sz w:val="28"/>
          <w:szCs w:val="24"/>
        </w:rPr>
        <w:t>й</w:t>
      </w:r>
      <w:r w:rsidR="00DC1139" w:rsidRPr="008879D7">
        <w:rPr>
          <w:rFonts w:ascii="Times New Roman" w:hAnsi="Times New Roman"/>
          <w:sz w:val="28"/>
          <w:szCs w:val="24"/>
        </w:rPr>
        <w:t>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224240" w:rsidRPr="008879D7" w:rsidRDefault="00DC1139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 xml:space="preserve">Дизайн-проект разрабатывается в отношении дворовых территорий, прошедших отбор, исходя из даты представления предложений </w:t>
      </w:r>
      <w:r w:rsidRPr="008879D7">
        <w:rPr>
          <w:rFonts w:ascii="Times New Roman" w:hAnsi="Times New Roman"/>
          <w:sz w:val="28"/>
          <w:szCs w:val="24"/>
        </w:rPr>
        <w:lastRenderedPageBreak/>
        <w:t>заинтересованных лиц в пределах выделенных лимитов бюджетных ассигнований. Данные проекты могут быть разработаны проектной организацией.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В дизайн-прое</w:t>
      </w:r>
      <w:proofErr w:type="gramStart"/>
      <w:r w:rsidRPr="008879D7">
        <w:rPr>
          <w:rFonts w:ascii="Times New Roman" w:hAnsi="Times New Roman"/>
          <w:sz w:val="28"/>
          <w:szCs w:val="24"/>
        </w:rPr>
        <w:t>кт вкл</w:t>
      </w:r>
      <w:proofErr w:type="gramEnd"/>
      <w:r w:rsidRPr="008879D7">
        <w:rPr>
          <w:rFonts w:ascii="Times New Roman" w:hAnsi="Times New Roman"/>
          <w:sz w:val="28"/>
          <w:szCs w:val="24"/>
        </w:rPr>
        <w:t>ючается текстовое и визуальное описание проекта благоустройства, перечня элементов благоустройства (в том числе в виде соответствующих визуализированных изображений), предлагаемых к размещению на соответствующей дворовой территории.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Содержание дизайн</w:t>
      </w:r>
      <w:r w:rsidR="00D3754E">
        <w:rPr>
          <w:rFonts w:ascii="Times New Roman" w:hAnsi="Times New Roman"/>
          <w:sz w:val="28"/>
          <w:szCs w:val="24"/>
        </w:rPr>
        <w:t xml:space="preserve"> </w:t>
      </w:r>
      <w:r w:rsidRPr="008879D7">
        <w:rPr>
          <w:rFonts w:ascii="Times New Roman" w:hAnsi="Times New Roman"/>
          <w:sz w:val="28"/>
          <w:szCs w:val="24"/>
        </w:rPr>
        <w:t>-</w:t>
      </w:r>
      <w:r w:rsidR="00D3754E">
        <w:rPr>
          <w:rFonts w:ascii="Times New Roman" w:hAnsi="Times New Roman"/>
          <w:sz w:val="28"/>
          <w:szCs w:val="24"/>
        </w:rPr>
        <w:t xml:space="preserve"> </w:t>
      </w:r>
      <w:r w:rsidRPr="008879D7">
        <w:rPr>
          <w:rFonts w:ascii="Times New Roman" w:hAnsi="Times New Roman"/>
          <w:sz w:val="28"/>
          <w:szCs w:val="24"/>
        </w:rPr>
        <w:t xml:space="preserve">проекта зависит от вида и состава планируемых работ. 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Разработка дизайн - проекта включает следующие стадии: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>осмотр дворовой территории, предлагаемой к благоустройству, совместно с представителем заинтересованных лиц;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>разработка дизайн - проекта;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>согласование дизайн-проекта благоустройства дворовой территории с представителем заинтересованных лиц;</w:t>
      </w:r>
    </w:p>
    <w:p w:rsidR="00224240" w:rsidRPr="008879D7" w:rsidRDefault="00AE46B1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 </w:t>
      </w:r>
      <w:r w:rsidR="00DC1139" w:rsidRPr="008879D7">
        <w:rPr>
          <w:rFonts w:ascii="Times New Roman" w:hAnsi="Times New Roman"/>
          <w:sz w:val="28"/>
          <w:szCs w:val="24"/>
        </w:rPr>
        <w:t>утверждение дизайн-проекта общественной муниципальной комиссией.</w:t>
      </w:r>
    </w:p>
    <w:p w:rsidR="00224240" w:rsidRPr="008879D7" w:rsidRDefault="00DC113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32"/>
          <w:szCs w:val="28"/>
        </w:rPr>
        <w:sectPr w:rsidR="00224240" w:rsidRPr="008879D7">
          <w:footerReference w:type="default" r:id="rId28"/>
          <w:pgSz w:w="11906" w:h="16838"/>
          <w:pgMar w:top="1134" w:right="1276" w:bottom="2268" w:left="1559" w:header="0" w:footer="1134" w:gutter="0"/>
          <w:pgNumType w:start="1"/>
          <w:cols w:space="720"/>
          <w:formProt w:val="0"/>
          <w:titlePg/>
          <w:docGrid w:linePitch="326"/>
        </w:sectPr>
      </w:pPr>
      <w:r w:rsidRPr="008879D7">
        <w:rPr>
          <w:sz w:val="28"/>
        </w:rPr>
        <w:t xml:space="preserve">Дизайн-проект утверждается общественной комиссией, утвержденной постановлением администрации городского округа Кохма от 04.03.2021  № 102 </w:t>
      </w:r>
      <w:r w:rsidR="00437B51" w:rsidRPr="008879D7">
        <w:rPr>
          <w:sz w:val="28"/>
        </w:rPr>
        <w:t>«</w:t>
      </w:r>
      <w:r w:rsidRPr="008879D7">
        <w:rPr>
          <w:sz w:val="28"/>
        </w:rPr>
        <w:t>О некоторых вопросах формирования современной городской среды на территории городского округа Кохма</w:t>
      </w:r>
      <w:r w:rsidR="00437B51" w:rsidRPr="008879D7">
        <w:rPr>
          <w:sz w:val="28"/>
        </w:rPr>
        <w:t>»</w:t>
      </w:r>
      <w:r w:rsidRPr="008879D7">
        <w:rPr>
          <w:sz w:val="28"/>
        </w:rPr>
        <w:t>. Решение об утверждении оформляется в виде протокола заседания комиссии.</w:t>
      </w:r>
      <w:r w:rsidR="00706A0B">
        <w:rPr>
          <w:sz w:val="28"/>
        </w:rPr>
        <w:t xml:space="preserve"> </w:t>
      </w: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7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  <w:szCs w:val="28"/>
        </w:rPr>
      </w:pPr>
      <w:r w:rsidRPr="008879D7">
        <w:rPr>
          <w:b/>
          <w:sz w:val="28"/>
        </w:rPr>
        <w:t>Услови</w:t>
      </w:r>
      <w:r w:rsidR="008E0959">
        <w:rPr>
          <w:b/>
          <w:sz w:val="28"/>
        </w:rPr>
        <w:t>я</w:t>
      </w:r>
      <w:r w:rsidRPr="008879D7">
        <w:rPr>
          <w:b/>
          <w:sz w:val="28"/>
        </w:rPr>
        <w:t xml:space="preserve"> проведения 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224240" w:rsidRPr="008879D7" w:rsidRDefault="00224240">
      <w:pPr>
        <w:suppressAutoHyphens/>
        <w:ind w:firstLine="709"/>
        <w:jc w:val="both"/>
        <w:rPr>
          <w:sz w:val="32"/>
          <w:szCs w:val="28"/>
        </w:rPr>
      </w:pPr>
    </w:p>
    <w:p w:rsidR="00F679F3" w:rsidRDefault="00DC1139">
      <w:pPr>
        <w:suppressAutoHyphens/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от 24.11.1995 № 181-ФЗ </w:t>
      </w:r>
      <w:r w:rsidR="00437B51" w:rsidRPr="008879D7">
        <w:rPr>
          <w:sz w:val="28"/>
        </w:rPr>
        <w:t>«</w:t>
      </w:r>
      <w:r w:rsidRPr="008879D7">
        <w:rPr>
          <w:sz w:val="28"/>
        </w:rPr>
        <w:t>О социальной защите инвалидов в Российской Федерации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и в соответствии с</w:t>
      </w:r>
      <w:r w:rsidR="008E0959">
        <w:rPr>
          <w:sz w:val="28"/>
        </w:rPr>
        <w:t xml:space="preserve"> </w:t>
      </w:r>
      <w:r w:rsidRPr="008879D7">
        <w:rPr>
          <w:sz w:val="28"/>
        </w:rPr>
        <w:t>СП 59.13330</w:t>
      </w:r>
      <w:r w:rsidR="008E0959">
        <w:rPr>
          <w:sz w:val="28"/>
        </w:rPr>
        <w:t>.</w:t>
      </w:r>
      <w:r w:rsidRPr="008879D7">
        <w:rPr>
          <w:sz w:val="28"/>
        </w:rPr>
        <w:t xml:space="preserve"> </w:t>
      </w:r>
      <w:r w:rsidR="008E0959">
        <w:rPr>
          <w:sz w:val="28"/>
        </w:rPr>
        <w:t>«</w:t>
      </w:r>
      <w:r w:rsidRPr="008879D7">
        <w:rPr>
          <w:sz w:val="28"/>
        </w:rPr>
        <w:t>СН</w:t>
      </w:r>
      <w:r w:rsidR="008E0959">
        <w:rPr>
          <w:sz w:val="28"/>
        </w:rPr>
        <w:t>и</w:t>
      </w:r>
      <w:r w:rsidRPr="008879D7">
        <w:rPr>
          <w:sz w:val="28"/>
        </w:rPr>
        <w:t xml:space="preserve">П 35-01-2001 </w:t>
      </w:r>
      <w:r w:rsidR="00437B51" w:rsidRPr="008879D7">
        <w:rPr>
          <w:sz w:val="28"/>
        </w:rPr>
        <w:t>«</w:t>
      </w:r>
      <w:r w:rsidRPr="008879D7">
        <w:rPr>
          <w:sz w:val="28"/>
        </w:rPr>
        <w:t>Доступность зданий и сооружений для маломобильных групп населения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, 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утвержденных 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приказом 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Минстроя 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России 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от </w:t>
      </w:r>
      <w:r w:rsidR="007C303E">
        <w:rPr>
          <w:sz w:val="28"/>
        </w:rPr>
        <w:t xml:space="preserve"> </w:t>
      </w:r>
      <w:r w:rsidRPr="008879D7">
        <w:rPr>
          <w:sz w:val="28"/>
        </w:rPr>
        <w:t>14.11.2016</w:t>
      </w:r>
      <w:r w:rsidR="008E0959">
        <w:rPr>
          <w:sz w:val="28"/>
        </w:rPr>
        <w:t xml:space="preserve"> </w:t>
      </w:r>
      <w:r w:rsidR="008E0959" w:rsidRPr="008879D7">
        <w:rPr>
          <w:sz w:val="28"/>
        </w:rPr>
        <w:t>№798/пр.</w:t>
      </w:r>
    </w:p>
    <w:p w:rsidR="008E0959" w:rsidRPr="008879D7" w:rsidRDefault="008E0959" w:rsidP="008E0959">
      <w:pPr>
        <w:suppressAutoHyphens/>
        <w:spacing w:line="360" w:lineRule="auto"/>
        <w:jc w:val="both"/>
        <w:sectPr w:rsidR="008E0959" w:rsidRPr="008879D7">
          <w:footerReference w:type="default" r:id="rId29"/>
          <w:pgSz w:w="11906" w:h="16838"/>
          <w:pgMar w:top="1134" w:right="1276" w:bottom="2268" w:left="1559" w:header="0" w:footer="1134" w:gutter="0"/>
          <w:cols w:space="720"/>
          <w:formProt w:val="0"/>
          <w:docGrid w:linePitch="360"/>
        </w:sectPr>
      </w:pPr>
      <w:r>
        <w:rPr>
          <w:sz w:val="28"/>
        </w:rPr>
        <w:br/>
      </w:r>
    </w:p>
    <w:p w:rsidR="00224240" w:rsidRPr="008879D7" w:rsidRDefault="00DC1139">
      <w:pPr>
        <w:suppressAutoHyphens/>
        <w:spacing w:before="0" w:after="0"/>
        <w:ind w:firstLine="737"/>
        <w:jc w:val="right"/>
      </w:pPr>
      <w:r w:rsidRPr="008879D7">
        <w:rPr>
          <w:sz w:val="28"/>
          <w:szCs w:val="28"/>
        </w:rPr>
        <w:lastRenderedPageBreak/>
        <w:t>Приложение 8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 xml:space="preserve">Благоустройство территорий в рамках поддержки местных инициатив (инициативных проектов) </w:t>
      </w:r>
    </w:p>
    <w:p w:rsidR="00224240" w:rsidRPr="008879D7" w:rsidRDefault="00DC1139">
      <w:pPr>
        <w:suppressAutoHyphens/>
        <w:spacing w:before="0" w:after="0"/>
        <w:jc w:val="center"/>
      </w:pPr>
      <w:r w:rsidRPr="008879D7">
        <w:rPr>
          <w:b/>
          <w:sz w:val="28"/>
          <w:szCs w:val="28"/>
        </w:rPr>
        <w:t>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spacing w:before="0" w:after="0"/>
        <w:jc w:val="center"/>
        <w:rPr>
          <w:b/>
        </w:rPr>
      </w:pPr>
    </w:p>
    <w:p w:rsidR="00E17228" w:rsidRPr="00CA6071" w:rsidRDefault="00DC1139" w:rsidP="00CA6071">
      <w:pPr>
        <w:suppressAutoHyphens/>
        <w:spacing w:before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1. Паспорт подпрограммы </w:t>
      </w:r>
      <w:r w:rsidR="00946D6D">
        <w:rPr>
          <w:b/>
          <w:sz w:val="28"/>
          <w:szCs w:val="28"/>
        </w:rPr>
        <w:t>муниципальной программы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18"/>
        <w:gridCol w:w="1417"/>
        <w:gridCol w:w="1276"/>
        <w:gridCol w:w="1276"/>
        <w:gridCol w:w="1417"/>
        <w:gridCol w:w="1560"/>
      </w:tblGrid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Благоустройство территорий в рамках поддержки местных инициатив (инициативных проектов) в городском округе Кохма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107E2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</w:t>
            </w:r>
            <w:r w:rsidRPr="005771C7">
              <w:rPr>
                <w:sz w:val="28"/>
                <w:szCs w:val="28"/>
              </w:rPr>
              <w:t xml:space="preserve"> годы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Исполнители основных мероприятий (мероприятий)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Цель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Повышение уровня благоустройства территорий в рамках поддержки местных инициатив</w:t>
            </w:r>
            <w:r>
              <w:rPr>
                <w:sz w:val="28"/>
                <w:szCs w:val="28"/>
              </w:rPr>
              <w:t xml:space="preserve"> </w:t>
            </w:r>
            <w:r w:rsidRPr="008879D7">
              <w:rPr>
                <w:sz w:val="28"/>
                <w:szCs w:val="28"/>
              </w:rPr>
              <w:t>(инициативных проектов)</w:t>
            </w:r>
          </w:p>
        </w:tc>
      </w:tr>
      <w:tr w:rsidR="00CA6071" w:rsidRPr="000C4E2F" w:rsidTr="00CA60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4E2F">
              <w:rPr>
                <w:rFonts w:eastAsia="Calibri"/>
              </w:rPr>
              <w:t>Задачи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1. Увеличение количества благоустроенных  территорий в рамках поддержки местных инициатив (инициативных проектов);</w:t>
            </w:r>
          </w:p>
          <w:p w:rsidR="00CA6071" w:rsidRDefault="00CA6071" w:rsidP="00CA6071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 xml:space="preserve">Источник финансового обеспечения </w:t>
            </w:r>
            <w:r w:rsidRPr="000C4E2F">
              <w:lastRenderedPageBreak/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lastRenderedPageBreak/>
              <w:t xml:space="preserve">Общий объем ресурсного </w:t>
            </w:r>
            <w:r w:rsidRPr="000C4E2F">
              <w:lastRenderedPageBreak/>
              <w:t>обеспечения,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rPr>
                <w:color w:val="000000"/>
              </w:rPr>
              <w:lastRenderedPageBreak/>
              <w:t>1. Общий объем бюджетны</w:t>
            </w:r>
            <w:r w:rsidRPr="000C4E2F">
              <w:rPr>
                <w:color w:val="000000"/>
              </w:rPr>
              <w:lastRenderedPageBreak/>
              <w:t>х ассигнований,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lastRenderedPageBreak/>
              <w:noBreakHyphen/>
              <w:t xml:space="preserve"> федеральный </w:t>
            </w:r>
            <w:r w:rsidRPr="000C4E2F">
              <w:lastRenderedPageBreak/>
              <w:t>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lastRenderedPageBreak/>
              <w:noBreakHyphen/>
              <w:t xml:space="preserve"> областной </w:t>
            </w:r>
            <w:r w:rsidRPr="000C4E2F">
              <w:lastRenderedPageBreak/>
              <w:t>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lastRenderedPageBreak/>
              <w:noBreakHyphen/>
              <w:t xml:space="preserve">  бюджет городского округа </w:t>
            </w:r>
            <w:r w:rsidRPr="000C4E2F">
              <w:lastRenderedPageBreak/>
              <w:t>Кохма: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rPr>
                <w:color w:val="000000"/>
              </w:rPr>
              <w:lastRenderedPageBreak/>
              <w:t>2. Иные источники финансирова</w:t>
            </w:r>
            <w:r w:rsidRPr="000C4E2F">
              <w:rPr>
                <w:color w:val="000000"/>
              </w:rPr>
              <w:lastRenderedPageBreak/>
              <w:t>ния:</w:t>
            </w: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lastRenderedPageBreak/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t>2026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t>2027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jc w:val="center"/>
              <w:rPr>
                <w:color w:val="000000"/>
              </w:rPr>
            </w:pP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</w:tr>
      <w:tr w:rsidR="00CA6071" w:rsidRPr="000C4E2F" w:rsidTr="00CA6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71" w:rsidRPr="000C4E2F" w:rsidRDefault="00CA6071" w:rsidP="00CA6071">
            <w:pPr>
              <w:ind w:right="5"/>
            </w:pPr>
            <w:r w:rsidRPr="000C4E2F">
              <w:rPr>
                <w:color w:val="000000"/>
              </w:rPr>
              <w:t>2030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0C4E2F" w:rsidRDefault="00CA6071" w:rsidP="00CA6071">
            <w:pPr>
              <w:jc w:val="center"/>
            </w:pPr>
            <w:r w:rsidRPr="000C4E2F">
              <w:t>*</w:t>
            </w:r>
          </w:p>
        </w:tc>
      </w:tr>
    </w:tbl>
    <w:p w:rsidR="00CA6071" w:rsidRPr="00062580" w:rsidRDefault="00CA6071" w:rsidP="00CA6071">
      <w:pPr>
        <w:jc w:val="both"/>
        <w:rPr>
          <w:sz w:val="28"/>
          <w:szCs w:val="28"/>
        </w:rPr>
      </w:pPr>
      <w:r>
        <w:t>*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годы.</w:t>
      </w:r>
    </w:p>
    <w:p w:rsidR="00CA6071" w:rsidRDefault="00CA6071" w:rsidP="00E17228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224240" w:rsidRDefault="00DC1139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BE216A" w:rsidRPr="008879D7" w:rsidRDefault="00BE216A">
      <w:pPr>
        <w:spacing w:before="108" w:after="108"/>
        <w:ind w:firstLine="851"/>
        <w:jc w:val="center"/>
        <w:outlineLvl w:val="0"/>
      </w:pP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Большая часть вопросов местного значения направлена на формирование комфортной среды обитания человека. 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Целью подпрограммы является повышение уровня благоустройства территорий в рамках поддержки местных инициатив (инициативных проектов). Для достижения поставленной цели необходимо решение следующих задач: 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1</w:t>
      </w:r>
      <w:r w:rsidR="00C710B7" w:rsidRPr="008879D7">
        <w:rPr>
          <w:sz w:val="28"/>
          <w:szCs w:val="28"/>
        </w:rPr>
        <w:t>.</w:t>
      </w:r>
      <w:r w:rsidR="00C710B7">
        <w:rPr>
          <w:sz w:val="28"/>
          <w:szCs w:val="28"/>
        </w:rPr>
        <w:t> </w:t>
      </w:r>
      <w:r w:rsidRPr="008879D7">
        <w:rPr>
          <w:sz w:val="28"/>
          <w:szCs w:val="28"/>
        </w:rPr>
        <w:t>Увеличение количества благоустроенных  территорий в рамках поддержки местных инициатив (инициативных проектов).</w:t>
      </w:r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2</w:t>
      </w:r>
      <w:r w:rsidR="00C710B7" w:rsidRPr="008879D7">
        <w:rPr>
          <w:sz w:val="28"/>
          <w:szCs w:val="28"/>
        </w:rPr>
        <w:t>.</w:t>
      </w:r>
      <w:r w:rsidR="00C710B7">
        <w:rPr>
          <w:sz w:val="28"/>
          <w:szCs w:val="28"/>
        </w:rPr>
        <w:t> </w:t>
      </w:r>
      <w:r w:rsidR="00C710B7" w:rsidRPr="00107E21">
        <w:rPr>
          <w:sz w:val="28"/>
          <w:szCs w:val="28"/>
        </w:rPr>
        <w:t>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</w:t>
      </w:r>
      <w:r w:rsidRPr="008879D7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lastRenderedPageBreak/>
        <w:t>Реализация мероприятия предусматривает выполнение работ по благоустройству территорий городского округа Кохма, связанных с содержанием территорий, размещением объектов благоустройства в рамках проектов благоустройства.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proofErr w:type="gramStart"/>
      <w:r w:rsidRPr="008879D7">
        <w:rPr>
          <w:sz w:val="28"/>
          <w:szCs w:val="28"/>
        </w:rPr>
        <w:t>Под проектом благоустройства понимается признанный решением территориального общественного самоуправления (органами территориального общественного самоуправления) приоритетный комплекс предусмотренных Правилами благоустройства города Кохма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 проживания</w:t>
      </w:r>
      <w:proofErr w:type="gramEnd"/>
      <w:r w:rsidRPr="008879D7">
        <w:rPr>
          <w:sz w:val="28"/>
          <w:szCs w:val="28"/>
        </w:rPr>
        <w:t xml:space="preserve"> граждан, поддержание и улучшение санитарного и эстетического состояния территории.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В городском округе Кохма в настоящее время действует 5 территориальных общественных самоуправлений. Благодаря новым мерам поддержки, у каждого из них появляется возможность </w:t>
      </w:r>
      <w:proofErr w:type="gramStart"/>
      <w:r w:rsidRPr="008879D7">
        <w:rPr>
          <w:sz w:val="28"/>
          <w:szCs w:val="28"/>
        </w:rPr>
        <w:t>разработать и реализовать</w:t>
      </w:r>
      <w:proofErr w:type="gramEnd"/>
      <w:r w:rsidRPr="008879D7">
        <w:rPr>
          <w:sz w:val="28"/>
          <w:szCs w:val="28"/>
        </w:rPr>
        <w:t xml:space="preserve"> тот проект по благоустройству, который будет отвечать именно их </w:t>
      </w:r>
      <w:r w:rsidR="005938C0">
        <w:rPr>
          <w:sz w:val="28"/>
          <w:szCs w:val="28"/>
        </w:rPr>
        <w:t>ожиданиям</w:t>
      </w:r>
      <w:bookmarkStart w:id="1" w:name="_GoBack"/>
      <w:bookmarkEnd w:id="1"/>
      <w:r w:rsidRPr="008879D7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Перечень проектов благоустройства ежегодно актуализируется </w:t>
      </w:r>
      <w:r w:rsidR="00FD5B04" w:rsidRPr="008879D7">
        <w:rPr>
          <w:sz w:val="28"/>
          <w:szCs w:val="28"/>
        </w:rPr>
        <w:t xml:space="preserve">(приложение </w:t>
      </w:r>
      <w:r w:rsidR="006C3A29" w:rsidRPr="008879D7">
        <w:rPr>
          <w:sz w:val="28"/>
          <w:szCs w:val="28"/>
        </w:rPr>
        <w:t>4</w:t>
      </w:r>
      <w:r w:rsidRPr="008879D7">
        <w:rPr>
          <w:sz w:val="28"/>
          <w:szCs w:val="28"/>
        </w:rPr>
        <w:t xml:space="preserve"> к подпрограмме</w:t>
      </w:r>
      <w:r w:rsidR="00FD5B04" w:rsidRPr="008879D7">
        <w:rPr>
          <w:sz w:val="28"/>
          <w:szCs w:val="28"/>
        </w:rPr>
        <w:t>)</w:t>
      </w:r>
      <w:r w:rsidRPr="008879D7">
        <w:rPr>
          <w:sz w:val="28"/>
          <w:szCs w:val="28"/>
        </w:rPr>
        <w:t>.</w:t>
      </w:r>
    </w:p>
    <w:p w:rsidR="006C3A29" w:rsidRPr="008879D7" w:rsidRDefault="006C3A29" w:rsidP="006C3A29">
      <w:pPr>
        <w:spacing w:before="0" w:after="0" w:line="360" w:lineRule="auto"/>
        <w:ind w:firstLine="851"/>
        <w:jc w:val="both"/>
        <w:outlineLvl w:val="0"/>
        <w:rPr>
          <w:sz w:val="28"/>
          <w:szCs w:val="28"/>
        </w:rPr>
      </w:pPr>
      <w:r w:rsidRPr="008879D7">
        <w:rPr>
          <w:sz w:val="28"/>
          <w:szCs w:val="28"/>
        </w:rPr>
        <w:t>Основным источником финансирования проекта является субсидия из областного бюджета, максимальный разм</w:t>
      </w:r>
      <w:r w:rsidR="00200F7A">
        <w:rPr>
          <w:sz w:val="28"/>
          <w:szCs w:val="28"/>
        </w:rPr>
        <w:t>ер которой составляет не более 1 0</w:t>
      </w:r>
      <w:r w:rsidRPr="008879D7">
        <w:rPr>
          <w:sz w:val="28"/>
          <w:szCs w:val="28"/>
        </w:rPr>
        <w:t>00 тыс.</w:t>
      </w:r>
      <w:r w:rsidR="00AC6DB6" w:rsidRPr="008879D7">
        <w:rPr>
          <w:sz w:val="28"/>
          <w:szCs w:val="28"/>
        </w:rPr>
        <w:t xml:space="preserve"> </w:t>
      </w:r>
      <w:r w:rsidRPr="008879D7">
        <w:rPr>
          <w:sz w:val="28"/>
          <w:szCs w:val="28"/>
        </w:rPr>
        <w:t>руб</w:t>
      </w:r>
      <w:r w:rsidR="00AC6DB6" w:rsidRPr="008879D7">
        <w:rPr>
          <w:sz w:val="28"/>
          <w:szCs w:val="28"/>
        </w:rPr>
        <w:t>.</w:t>
      </w:r>
      <w:r w:rsidRPr="008879D7">
        <w:rPr>
          <w:sz w:val="28"/>
          <w:szCs w:val="28"/>
        </w:rPr>
        <w:t xml:space="preserve"> на реализацию одного проекта. </w:t>
      </w:r>
      <w:proofErr w:type="gramStart"/>
      <w:r w:rsidRPr="008879D7">
        <w:rPr>
          <w:sz w:val="28"/>
          <w:szCs w:val="28"/>
        </w:rPr>
        <w:t>Доля расходов областного бюджета в финансовом обеспечении расходного обязательства муниципального образования, связанного с реализацией конкретного проекта, не должна превышать 85</w:t>
      </w:r>
      <w:r w:rsidR="00753730">
        <w:rPr>
          <w:sz w:val="28"/>
          <w:szCs w:val="28"/>
        </w:rPr>
        <w:t>,0 </w:t>
      </w:r>
      <w:r w:rsidRPr="008879D7">
        <w:rPr>
          <w:sz w:val="28"/>
          <w:szCs w:val="28"/>
        </w:rPr>
        <w:t xml:space="preserve">%. Финансирование оставшейся части проекта осуществляется за счет средств бюджета городского округа Кохма, </w:t>
      </w:r>
      <w:r w:rsidRPr="008879D7">
        <w:rPr>
          <w:sz w:val="28"/>
          <w:szCs w:val="28"/>
        </w:rPr>
        <w:lastRenderedPageBreak/>
        <w:t xml:space="preserve">а также обязательного </w:t>
      </w:r>
      <w:r w:rsidR="0014263E" w:rsidRPr="008879D7">
        <w:rPr>
          <w:sz w:val="28"/>
          <w:szCs w:val="28"/>
        </w:rPr>
        <w:t>участия в</w:t>
      </w:r>
      <w:r w:rsidRPr="008879D7">
        <w:rPr>
          <w:sz w:val="28"/>
          <w:szCs w:val="28"/>
        </w:rPr>
        <w:t xml:space="preserve"> софинансировании проекта граждан, поддержавших проект, - в размере не менее 1</w:t>
      </w:r>
      <w:r w:rsidR="00753730">
        <w:rPr>
          <w:sz w:val="28"/>
          <w:szCs w:val="28"/>
        </w:rPr>
        <w:t>,0 </w:t>
      </w:r>
      <w:r w:rsidRPr="008879D7">
        <w:rPr>
          <w:sz w:val="28"/>
          <w:szCs w:val="28"/>
        </w:rPr>
        <w:t>% от стоимости проекта, и за счет иных внебюджетных источников (при наличии).</w:t>
      </w:r>
      <w:proofErr w:type="gramEnd"/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  <w:sectPr w:rsidR="00CA6071" w:rsidSect="00CA6071">
          <w:footerReference w:type="default" r:id="rId30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</w:p>
    <w:p w:rsidR="00CA6071" w:rsidRPr="00062580" w:rsidRDefault="00CA6071" w:rsidP="00CA6071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CA6071" w:rsidRPr="00E52C90" w:rsidRDefault="00CA6071" w:rsidP="00CA6071">
      <w:pPr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CA6071" w:rsidRDefault="00CA6071" w:rsidP="00CA6071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14263E" w:rsidRPr="00747999" w:rsidRDefault="0014263E" w:rsidP="00CA6071">
      <w:pPr>
        <w:rPr>
          <w:sz w:val="28"/>
          <w:szCs w:val="28"/>
        </w:rPr>
      </w:pPr>
    </w:p>
    <w:tbl>
      <w:tblPr>
        <w:tblW w:w="5213" w:type="pct"/>
        <w:tblLayout w:type="fixed"/>
        <w:tblLook w:val="01E0"/>
      </w:tblPr>
      <w:tblGrid>
        <w:gridCol w:w="1100"/>
        <w:gridCol w:w="2835"/>
        <w:gridCol w:w="708"/>
        <w:gridCol w:w="1134"/>
        <w:gridCol w:w="1134"/>
        <w:gridCol w:w="1419"/>
        <w:gridCol w:w="1417"/>
        <w:gridCol w:w="1418"/>
        <w:gridCol w:w="1416"/>
        <w:gridCol w:w="1419"/>
        <w:gridCol w:w="1416"/>
      </w:tblGrid>
      <w:tr w:rsidR="003D0EC0" w:rsidRPr="00C12160" w:rsidTr="003D0EC0">
        <w:trPr>
          <w:trHeight w:val="78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№</w:t>
            </w:r>
          </w:p>
          <w:p w:rsidR="003D0EC0" w:rsidRDefault="003D0EC0">
            <w:pPr>
              <w:spacing w:before="0" w:after="200"/>
              <w:jc w:val="center"/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Default="003D0EC0">
            <w:pPr>
              <w:spacing w:before="0" w:after="20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Ед.</w:t>
            </w:r>
          </w:p>
          <w:p w:rsidR="003D0EC0" w:rsidRDefault="003D0EC0">
            <w:pPr>
              <w:spacing w:before="0" w:after="20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3D0EC0" w:rsidRPr="00C12160" w:rsidRDefault="003D0EC0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</w:t>
            </w:r>
          </w:p>
          <w:p w:rsidR="003D0EC0" w:rsidRPr="00C12160" w:rsidRDefault="003D0EC0" w:rsidP="00107E21">
            <w:pPr>
              <w:suppressAutoHyphens/>
              <w:spacing w:before="0" w:after="0"/>
              <w:jc w:val="center"/>
              <w:rPr>
                <w:b/>
              </w:rPr>
            </w:pPr>
            <w:r w:rsidRPr="00C12160">
              <w:rPr>
                <w:b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D0EC0" w:rsidRDefault="003D0EC0" w:rsidP="003D0EC0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5771C7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5771C7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5771C7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3D0EC0" w:rsidRPr="00C12160" w:rsidTr="003D0EC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D0EC0" w:rsidRDefault="003D0EC0" w:rsidP="00107E21">
            <w:pPr>
              <w:suppressAutoHyphens/>
              <w:spacing w:before="0" w:after="200"/>
              <w:jc w:val="center"/>
              <w:rPr>
                <w:b/>
              </w:rPr>
            </w:pPr>
            <w:r w:rsidRPr="003D0EC0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D0EC0" w:rsidRDefault="003D0EC0">
            <w:pPr>
              <w:suppressAutoHyphens/>
              <w:spacing w:before="0" w:after="0"/>
              <w:rPr>
                <w:b/>
              </w:rPr>
            </w:pPr>
            <w:r w:rsidRPr="003D0EC0">
              <w:rPr>
                <w:b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</w:pPr>
          </w:p>
        </w:tc>
      </w:tr>
      <w:tr w:rsidR="003D0EC0" w:rsidRPr="00C12160" w:rsidTr="003D0EC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D0EC0" w:rsidRDefault="003D0EC0" w:rsidP="00732529">
            <w:pPr>
              <w:suppressAutoHyphens/>
              <w:spacing w:before="0" w:after="0"/>
              <w:jc w:val="center"/>
              <w:rPr>
                <w:b/>
              </w:rPr>
            </w:pPr>
            <w:r w:rsidRPr="003D0EC0">
              <w:rPr>
                <w:b/>
              </w:rPr>
              <w:t>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D0EC0" w:rsidRDefault="003D0EC0" w:rsidP="00732529">
            <w:pPr>
              <w:suppressAutoHyphens/>
              <w:spacing w:before="0" w:after="0"/>
              <w:rPr>
                <w:b/>
              </w:rPr>
            </w:pPr>
            <w:r w:rsidRPr="003D0EC0">
              <w:rPr>
                <w:b/>
              </w:rPr>
              <w:t xml:space="preserve">Мероприятие «Благоустройство территорий </w:t>
            </w:r>
            <w:bookmarkStart w:id="2" w:name="__DdeLink__15927_32320901932"/>
            <w:r w:rsidRPr="003D0EC0">
              <w:rPr>
                <w:b/>
              </w:rPr>
              <w:t>городского округа Кохма в рамках поддержки местных инициатив</w:t>
            </w:r>
            <w:bookmarkEnd w:id="2"/>
            <w:r w:rsidRPr="003D0EC0">
              <w:rPr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0"/>
              <w:jc w:val="center"/>
            </w:pPr>
          </w:p>
        </w:tc>
      </w:tr>
      <w:tr w:rsidR="003D0EC0" w:rsidRPr="00C12160" w:rsidTr="003D0EC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5771C7" w:rsidRDefault="003D0EC0" w:rsidP="00732529">
            <w:pPr>
              <w:suppressAutoHyphens/>
              <w:spacing w:before="0" w:after="0"/>
              <w:jc w:val="center"/>
            </w:pPr>
            <w:r>
              <w:t>1.1.1.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5771C7" w:rsidRDefault="003D0EC0" w:rsidP="00732529">
            <w:pPr>
              <w:suppressAutoHyphens/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 w:rsidRPr="00C12160">
              <w:rPr>
                <w:rFonts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43**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56**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69**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3D0EC0" w:rsidRPr="00C12160" w:rsidTr="003D0EC0">
        <w:trPr>
          <w:trHeight w:val="2294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Default="003D0EC0" w:rsidP="00732529">
            <w:pPr>
              <w:suppressAutoHyphens/>
              <w:spacing w:before="0" w:after="0"/>
              <w:jc w:val="center"/>
            </w:pPr>
            <w:r w:rsidRPr="005771C7">
              <w:t>1.1.1.</w:t>
            </w: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</w:pPr>
            <w:r w:rsidRPr="005771C7">
              <w:t>Количество благоустроенных территорий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</w:pPr>
            <w:r w:rsidRPr="00C12160">
              <w:rPr>
                <w:rFonts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43**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73252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Default="003D0EC0" w:rsidP="003D0EC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3D0EC0" w:rsidRPr="00C12160" w:rsidTr="003D0EC0">
        <w:trPr>
          <w:trHeight w:val="361"/>
        </w:trPr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Default="003D0EC0">
            <w:pPr>
              <w:suppressAutoHyphens/>
              <w:spacing w:before="0" w:after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</w:pPr>
            <w:r w:rsidRPr="005771C7">
              <w:t>в том числе по годам: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3D0EC0" w:rsidRPr="00C12160" w:rsidTr="003D0EC0">
        <w:trPr>
          <w:trHeight w:val="13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Default="003D0EC0">
            <w:pPr>
              <w:suppressAutoHyphens/>
              <w:spacing w:before="0" w:after="200"/>
              <w:jc w:val="center"/>
            </w:pPr>
            <w:r w:rsidRPr="005771C7">
              <w:t>1.1.3.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0"/>
            </w:pPr>
            <w:r w:rsidRPr="005771C7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  <w:r w:rsidRPr="005771C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107E21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C12160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C12160" w:rsidRDefault="003D0EC0" w:rsidP="003D0EC0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</w:tbl>
    <w:p w:rsidR="006C3A29" w:rsidRDefault="006C3A29">
      <w:pPr>
        <w:suppressAutoHyphens/>
        <w:spacing w:before="0" w:after="0"/>
        <w:ind w:firstLine="737"/>
        <w:jc w:val="both"/>
      </w:pPr>
    </w:p>
    <w:p w:rsidR="003D0EC0" w:rsidRPr="003D0EC0" w:rsidRDefault="003D0EC0" w:rsidP="003D0EC0">
      <w:pPr>
        <w:suppressAutoHyphens/>
        <w:ind w:firstLine="709"/>
        <w:jc w:val="both"/>
      </w:pPr>
      <w:r>
        <w:t xml:space="preserve">* </w:t>
      </w:r>
      <w:r w:rsidRPr="003D0EC0">
        <w:t>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CA6071" w:rsidRPr="003D0EC0" w:rsidRDefault="00DC1139" w:rsidP="003D0EC0">
      <w:pPr>
        <w:suppressAutoHyphens/>
        <w:spacing w:before="0" w:after="0"/>
        <w:ind w:firstLine="737"/>
        <w:jc w:val="both"/>
        <w:sectPr w:rsidR="00CA6071" w:rsidRPr="003D0EC0" w:rsidSect="00CA6071">
          <w:pgSz w:w="16838" w:h="11906" w:orient="landscape"/>
          <w:pgMar w:top="709" w:right="1134" w:bottom="1276" w:left="1134" w:header="0" w:footer="0" w:gutter="0"/>
          <w:pgNumType w:start="1"/>
          <w:cols w:space="720"/>
          <w:formProt w:val="0"/>
          <w:docGrid w:linePitch="326"/>
        </w:sectPr>
      </w:pPr>
      <w:r w:rsidRPr="008879D7">
        <w:t>** Значение целевых индикаторов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</w:t>
      </w:r>
      <w:r w:rsidR="003D0EC0">
        <w:t>.</w:t>
      </w:r>
    </w:p>
    <w:p w:rsidR="003D0EC0" w:rsidRPr="00062580" w:rsidRDefault="003D0EC0" w:rsidP="003D0EC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3D0EC0" w:rsidRPr="00E52C90" w:rsidRDefault="003D0EC0" w:rsidP="003D0EC0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3D0EC0" w:rsidRPr="00062580" w:rsidRDefault="003D0EC0" w:rsidP="003D0EC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3D0EC0" w:rsidRPr="00062580" w:rsidRDefault="003D0EC0" w:rsidP="003D0EC0">
      <w:pPr>
        <w:ind w:firstLine="709"/>
        <w:jc w:val="right"/>
      </w:pPr>
      <w:r w:rsidRPr="00062580">
        <w:t>(руб.)</w:t>
      </w:r>
    </w:p>
    <w:tbl>
      <w:tblPr>
        <w:tblpPr w:leftFromText="180" w:rightFromText="180" w:vertAnchor="text" w:tblpX="-459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1843"/>
        <w:gridCol w:w="1701"/>
        <w:gridCol w:w="1559"/>
        <w:gridCol w:w="1417"/>
        <w:gridCol w:w="1134"/>
        <w:gridCol w:w="1275"/>
        <w:gridCol w:w="1276"/>
      </w:tblGrid>
      <w:tr w:rsidR="003D0EC0" w:rsidRPr="00062580" w:rsidTr="008D4189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spellStart"/>
            <w:proofErr w:type="gramStart"/>
            <w:r w:rsidRPr="00062580">
              <w:rPr>
                <w:b/>
              </w:rPr>
              <w:t>п</w:t>
            </w:r>
            <w:proofErr w:type="spellEnd"/>
            <w:proofErr w:type="gramEnd"/>
            <w:r w:rsidRPr="00062580">
              <w:rPr>
                <w:b/>
              </w:rPr>
              <w:t>/</w:t>
            </w:r>
            <w:proofErr w:type="spellStart"/>
            <w:r w:rsidRPr="00062580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3D0EC0" w:rsidP="003D0EC0">
            <w:pPr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3D0EC0" w:rsidRPr="00062580" w:rsidTr="008D4189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3D0EC0" w:rsidP="003D0EC0"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3D0EC0" w:rsidP="003D0EC0"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2 500 000,00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AA3E14" w:rsidP="003D0EC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8D4189">
              <w:rPr>
                <w:b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3D0EC0" w:rsidRPr="00062580" w:rsidTr="008D4189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C0" w:rsidRPr="00062580" w:rsidRDefault="003D0EC0" w:rsidP="003D0EC0"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E52830" w:rsidRDefault="003D0EC0" w:rsidP="003D0EC0">
            <w:pPr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3D0EC0" w:rsidRPr="00062580" w:rsidTr="008D4189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C0" w:rsidRPr="00062580" w:rsidRDefault="003D0EC0" w:rsidP="003D0EC0"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E52830" w:rsidRDefault="003D0EC0" w:rsidP="003D0EC0">
            <w:pPr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3D0EC0" w:rsidRPr="00062580" w:rsidTr="008D4189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C0" w:rsidRPr="00062580" w:rsidRDefault="003D0EC0" w:rsidP="003D0EC0"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C0" w:rsidRPr="00E52830" w:rsidRDefault="003D0EC0" w:rsidP="003D0EC0">
            <w:pPr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8D4189" w:rsidP="003D0EC0">
            <w:pPr>
              <w:jc w:val="center"/>
              <w:rPr>
                <w:b/>
              </w:rPr>
            </w:pPr>
            <w:r>
              <w:rPr>
                <w:b/>
              </w:rPr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Pr="00062580" w:rsidRDefault="00AA3E14" w:rsidP="003D0EC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8D4189">
              <w:rPr>
                <w:b/>
              </w:rPr>
              <w:t>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C0" w:rsidRDefault="003D0EC0" w:rsidP="003D0EC0">
            <w:pPr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8D4189" w:rsidRPr="00062580" w:rsidTr="008D4189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pPr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062580" w:rsidRDefault="008D4189" w:rsidP="008D4189">
            <w:pPr>
              <w:rPr>
                <w:b/>
              </w:rPr>
            </w:pPr>
            <w:r w:rsidRPr="00062580">
              <w:rPr>
                <w:b/>
              </w:rPr>
              <w:t xml:space="preserve">Основное мероприятие </w:t>
            </w:r>
            <w:r w:rsidRPr="003D0EC0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3D0EC0">
              <w:rPr>
                <w:b/>
              </w:rPr>
              <w:t>Обеспечение населения благоустроенными территориями в рамках поддержки местных инициатив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suppressAutoHyphens/>
              <w:spacing w:before="0" w:after="0"/>
              <w:jc w:val="center"/>
            </w:pPr>
            <w:r w:rsidRPr="005771C7">
              <w:t>Управление строительства и жилищно-коммунального хозяйства администрации городского округа Кохма</w:t>
            </w:r>
          </w:p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2 500 000,00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AA3E14" w:rsidP="008D4189">
            <w:pPr>
              <w:jc w:val="center"/>
            </w:pPr>
            <w:r>
              <w:t>32</w:t>
            </w:r>
            <w:r w:rsidR="008D4189" w:rsidRPr="008D4189"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8D4189" w:rsidRPr="00062580" w:rsidTr="008D4189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062580" w:rsidRDefault="008D4189" w:rsidP="008D4189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8D4189" w:rsidRPr="00062580" w:rsidTr="008D4189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062580" w:rsidRDefault="008D4189" w:rsidP="008D4189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C4E2F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8D4189" w:rsidRPr="00062580" w:rsidTr="008D4189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062580" w:rsidRDefault="008D4189" w:rsidP="008D4189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62580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8D4189" w:rsidP="008D4189">
            <w:pPr>
              <w:jc w:val="center"/>
            </w:pPr>
            <w:r w:rsidRPr="008D4189"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8D4189" w:rsidRDefault="00AA3E14" w:rsidP="008D4189">
            <w:pPr>
              <w:jc w:val="center"/>
            </w:pPr>
            <w:r>
              <w:t>32</w:t>
            </w:r>
            <w:r w:rsidR="008D4189" w:rsidRPr="008D4189">
              <w:t>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AA3E14" w:rsidRPr="00062580" w:rsidTr="008D4189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062580" w:rsidRDefault="00AA3E14" w:rsidP="00AA3E14">
            <w:pPr>
              <w:jc w:val="center"/>
            </w:pPr>
            <w:r w:rsidRPr="00062580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062580" w:rsidRDefault="00AA3E14" w:rsidP="00AA3E14">
            <w:r w:rsidRPr="00062580">
              <w:t xml:space="preserve">Мероприятие </w:t>
            </w:r>
            <w:r w:rsidRPr="008D4189">
              <w:t>«Благоустройство территорий городского округа Кохма в рамках поддержки местных инициатив</w:t>
            </w:r>
            <w:r w:rsidRPr="00062580"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8D4189" w:rsidRDefault="00AA3E14" w:rsidP="00AA3E14">
            <w:pPr>
              <w:jc w:val="center"/>
            </w:pPr>
            <w:r w:rsidRPr="008D4189">
              <w:t>2 500 000,00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>
              <w:t>32</w:t>
            </w:r>
            <w:r w:rsidRPr="008D4189">
              <w:t>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AA3E14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062580" w:rsidRDefault="00AA3E14" w:rsidP="00AA3E14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AA3E14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062580" w:rsidRDefault="00AA3E14" w:rsidP="00AA3E14">
            <w:r w:rsidRPr="000C4E2F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AA3E14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E14" w:rsidRPr="00062580" w:rsidRDefault="00AA3E14" w:rsidP="00AA3E14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062580" w:rsidRDefault="00AA3E14" w:rsidP="00AA3E14"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E14" w:rsidRDefault="00AA3E14" w:rsidP="00AA3E14">
            <w:pPr>
              <w:suppressAutoHyphens/>
              <w:spacing w:before="0" w:after="0"/>
              <w:jc w:val="center"/>
            </w:pPr>
            <w:r w:rsidRPr="005771C7">
              <w:t>Управление строительства и жилищно-коммунального хозяйства администрации городского округа Кохма</w:t>
            </w:r>
          </w:p>
          <w:p w:rsidR="00AA3E14" w:rsidRPr="00062580" w:rsidRDefault="00AA3E14" w:rsidP="00AA3E1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E14" w:rsidRPr="008D4189" w:rsidRDefault="00AA3E14" w:rsidP="00AA3E14">
            <w:pPr>
              <w:jc w:val="center"/>
            </w:pPr>
            <w:r w:rsidRPr="008D4189"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 w:rsidRPr="008D4189"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Pr="008D4189" w:rsidRDefault="00AA3E14" w:rsidP="00AA3E14">
            <w:pPr>
              <w:jc w:val="center"/>
            </w:pPr>
            <w:r>
              <w:t>32</w:t>
            </w:r>
            <w:r w:rsidRPr="008D4189">
              <w:t>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14" w:rsidRDefault="00AA3E14" w:rsidP="00AA3E14">
            <w:pPr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3D0EC0">
            <w:pPr>
              <w:jc w:val="center"/>
            </w:pPr>
            <w:r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Default="008D4189" w:rsidP="003D0EC0"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3D0EC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3D0EC0">
            <w:pPr>
              <w:jc w:val="center"/>
            </w:pPr>
            <w:r w:rsidRPr="00AA3E14">
              <w:t>2 200 000,00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3D0EC0">
            <w:pPr>
              <w:jc w:val="center"/>
            </w:pPr>
            <w:r w:rsidRPr="00AA3E14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3D0EC0">
            <w:pPr>
              <w:jc w:val="center"/>
            </w:pPr>
            <w:r w:rsidRPr="00AA3E14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062580" w:rsidRDefault="008D4189" w:rsidP="003D0EC0">
            <w:pPr>
              <w:jc w:val="center"/>
            </w:pPr>
            <w: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3D0EC0">
            <w:pPr>
              <w:jc w:val="center"/>
            </w:pPr>
            <w:r w:rsidRPr="00101D2F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3D0EC0">
            <w:pPr>
              <w:jc w:val="center"/>
            </w:pPr>
            <w:r w:rsidRPr="00101D2F">
              <w:t>*</w:t>
            </w: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C4E2F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62580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2 200 000,00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  <w:r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5771C7">
              <w:t xml:space="preserve">Осуществление строительного </w:t>
            </w:r>
            <w:proofErr w:type="gramStart"/>
            <w:r w:rsidRPr="005771C7">
              <w:t>контроля за</w:t>
            </w:r>
            <w:proofErr w:type="gramEnd"/>
            <w:r w:rsidRPr="005771C7">
              <w:t xml:space="preserve"> выполненными работами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300 000,00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 xml:space="preserve">0,00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C4E2F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  <w:tr w:rsidR="008D4189" w:rsidRPr="00062580" w:rsidTr="008D4189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9" w:rsidRDefault="008D4189" w:rsidP="008D4189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062580" w:rsidRDefault="008D4189" w:rsidP="008D4189">
            <w:r w:rsidRPr="00062580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9" w:rsidRPr="00062580" w:rsidRDefault="008D4189" w:rsidP="008D418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189" w:rsidRPr="00AA3E14" w:rsidRDefault="00AA3E14" w:rsidP="008D4189">
            <w:pPr>
              <w:jc w:val="center"/>
            </w:pPr>
            <w:r w:rsidRPr="00AA3E14">
              <w:t>300 000,00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AA3E14" w:rsidRDefault="00AA3E14" w:rsidP="008D4189">
            <w:pPr>
              <w:jc w:val="center"/>
            </w:pPr>
            <w:r w:rsidRPr="00AA3E14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Default="008D4189" w:rsidP="008D418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9" w:rsidRPr="00101D2F" w:rsidRDefault="008D4189" w:rsidP="008D4189">
            <w:pPr>
              <w:jc w:val="center"/>
            </w:pPr>
          </w:p>
        </w:tc>
      </w:tr>
    </w:tbl>
    <w:p w:rsidR="003D0EC0" w:rsidRDefault="003D0EC0" w:rsidP="003D0EC0">
      <w:pPr>
        <w:ind w:firstLine="709"/>
        <w:jc w:val="both"/>
      </w:pPr>
    </w:p>
    <w:p w:rsidR="003D0EC0" w:rsidRPr="00062580" w:rsidRDefault="003D0EC0" w:rsidP="003D0EC0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3D0EC0" w:rsidRDefault="003D0EC0" w:rsidP="000C3F98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0C3F98" w:rsidRPr="008879D7" w:rsidRDefault="000C3F98">
      <w:pPr>
        <w:suppressAutoHyphens/>
        <w:spacing w:before="0" w:after="0"/>
        <w:jc w:val="right"/>
        <w:rPr>
          <w:sz w:val="28"/>
          <w:szCs w:val="28"/>
        </w:rPr>
      </w:pPr>
    </w:p>
    <w:p w:rsidR="00871F5B" w:rsidRPr="008879D7" w:rsidRDefault="00871F5B" w:rsidP="00930323">
      <w:pPr>
        <w:suppressAutoHyphens/>
        <w:spacing w:before="0" w:after="0"/>
        <w:rPr>
          <w:sz w:val="28"/>
          <w:szCs w:val="28"/>
        </w:rPr>
        <w:sectPr w:rsidR="00871F5B" w:rsidRPr="008879D7" w:rsidSect="00200F7A">
          <w:pgSz w:w="16838" w:h="11906" w:orient="landscape"/>
          <w:pgMar w:top="1134" w:right="1134" w:bottom="1276" w:left="1134" w:header="0" w:footer="0" w:gutter="0"/>
          <w:pgNumType w:start="1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1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 инициатив (инициативных проектов)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ind w:firstLine="680"/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Порядок разработки, обсуждения с заинтересованными лицами и утверждения дизайн-проекта благоустройства территорий в рамках поддержки местных инициатив (инициативных проектов)</w:t>
      </w:r>
    </w:p>
    <w:p w:rsidR="00AE46B1" w:rsidRDefault="00AE46B1">
      <w:pPr>
        <w:spacing w:before="0" w:after="0" w:line="360" w:lineRule="auto"/>
        <w:ind w:firstLine="680"/>
        <w:rPr>
          <w:bCs/>
          <w:sz w:val="28"/>
          <w:szCs w:val="28"/>
        </w:rPr>
      </w:pPr>
    </w:p>
    <w:p w:rsidR="00224240" w:rsidRPr="008879D7" w:rsidRDefault="00DC1139">
      <w:pPr>
        <w:spacing w:before="0" w:after="0" w:line="360" w:lineRule="auto"/>
        <w:ind w:firstLine="680"/>
        <w:rPr>
          <w:bCs/>
          <w:sz w:val="28"/>
          <w:szCs w:val="28"/>
        </w:rPr>
      </w:pPr>
      <w:r w:rsidRPr="008879D7">
        <w:rPr>
          <w:bCs/>
          <w:sz w:val="28"/>
          <w:szCs w:val="28"/>
        </w:rPr>
        <w:t>Инициаторами внесения инициативного проекта являются:</w:t>
      </w:r>
    </w:p>
    <w:p w:rsidR="00F679F3" w:rsidRDefault="00B41FBC">
      <w:pPr>
        <w:spacing w:before="0" w:after="0"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="00AE46B1">
        <w:rPr>
          <w:bCs/>
          <w:sz w:val="28"/>
          <w:szCs w:val="28"/>
        </w:rPr>
        <w:t> </w:t>
      </w:r>
      <w:r w:rsidR="00DC1139" w:rsidRPr="008879D7">
        <w:rPr>
          <w:bCs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проживающих на территории городского округа Кохма;</w:t>
      </w:r>
    </w:p>
    <w:p w:rsidR="00224240" w:rsidRPr="008879D7" w:rsidRDefault="00B41FBC" w:rsidP="00CF4CEF">
      <w:pPr>
        <w:spacing w:before="0" w:after="0" w:line="360" w:lineRule="auto"/>
        <w:ind w:firstLine="680"/>
        <w:jc w:val="both"/>
      </w:pPr>
      <w:r>
        <w:rPr>
          <w:bCs/>
          <w:sz w:val="28"/>
          <w:szCs w:val="28"/>
        </w:rPr>
        <w:noBreakHyphen/>
      </w:r>
      <w:r w:rsidR="00AE46B1">
        <w:rPr>
          <w:bCs/>
          <w:sz w:val="28"/>
          <w:szCs w:val="28"/>
        </w:rPr>
        <w:t> </w:t>
      </w:r>
      <w:r w:rsidR="00DC1139" w:rsidRPr="008879D7">
        <w:rPr>
          <w:bCs/>
          <w:sz w:val="28"/>
          <w:szCs w:val="28"/>
        </w:rPr>
        <w:t>орган территориального общественного самоуправления,</w:t>
      </w:r>
      <w:r w:rsidR="00CF4CEF">
        <w:rPr>
          <w:bCs/>
          <w:sz w:val="28"/>
          <w:szCs w:val="28"/>
        </w:rPr>
        <w:t xml:space="preserve"> </w:t>
      </w:r>
      <w:r w:rsidR="00DC1139" w:rsidRPr="008879D7">
        <w:rPr>
          <w:bCs/>
          <w:sz w:val="28"/>
          <w:szCs w:val="28"/>
        </w:rPr>
        <w:t>осуществляющий деятельность на территории городского округа Кохма.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Порядок разработки, обсуждения с заинтересованными лицами и утверждения дизайн-проекта благоустройства (проекта благоустройства) территорий, включенных в муниципальную программу, включает в себя следующие этапы: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1) Разработка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Дизайн-проект благоустройства территории разрабатывается заинтересованными лицами за счет собственных средств.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2) Обсуждение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Обсуждение дизайн-проекта осуществляется посредством проведения опроса населения и сбора их подписей решения о поддержке </w:t>
      </w:r>
      <w:r w:rsidRPr="008879D7">
        <w:rPr>
          <w:sz w:val="28"/>
          <w:szCs w:val="28"/>
        </w:rPr>
        <w:lastRenderedPageBreak/>
        <w:t>инициативных проектов, проживающего на территории городского округа Кохма.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3) Утверждение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Утверждение дизайн-проекта осуществляется посредством признания решением ТОС (органами ТОС), инициативной группы данного проекта приоритетным.</w:t>
      </w:r>
    </w:p>
    <w:p w:rsidR="00224240" w:rsidRPr="008879D7" w:rsidRDefault="00DC1139">
      <w:pPr>
        <w:suppressAutoHyphens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879D7">
        <w:rPr>
          <w:rFonts w:cs="Times New Roman"/>
          <w:sz w:val="28"/>
          <w:szCs w:val="28"/>
        </w:rPr>
        <w:t>Решение ТОС, инициативной группы о приоритетности проекта оформляется протоколом собрания.</w:t>
      </w:r>
    </w:p>
    <w:p w:rsidR="00871F5B" w:rsidRPr="008879D7" w:rsidRDefault="00871F5B">
      <w:pPr>
        <w:suppressAutoHyphens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  <w:sectPr w:rsidR="00871F5B" w:rsidRPr="008879D7" w:rsidSect="00871F5B"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2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</w:t>
      </w:r>
      <w:r w:rsidR="00437B51" w:rsidRPr="008879D7">
        <w:rPr>
          <w:rFonts w:cs="Times New Roman"/>
          <w:sz w:val="28"/>
          <w:szCs w:val="28"/>
        </w:rPr>
        <w:t>»</w:t>
      </w:r>
    </w:p>
    <w:p w:rsidR="00224240" w:rsidRPr="008879D7" w:rsidRDefault="00DC1139">
      <w:pPr>
        <w:spacing w:before="114" w:after="114"/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Порядок подачи документов для участия в конкурсном отборе муниципальных образований</w:t>
      </w:r>
    </w:p>
    <w:p w:rsidR="00224240" w:rsidRPr="008879D7" w:rsidRDefault="00224240">
      <w:pPr>
        <w:spacing w:before="114" w:after="114"/>
        <w:jc w:val="center"/>
      </w:pPr>
    </w:p>
    <w:p w:rsidR="00224240" w:rsidRPr="008879D7" w:rsidRDefault="00DC1139">
      <w:pPr>
        <w:spacing w:before="0" w:after="0" w:line="360" w:lineRule="auto"/>
        <w:ind w:firstLine="680"/>
        <w:jc w:val="both"/>
      </w:pPr>
      <w:r w:rsidRPr="008879D7">
        <w:rPr>
          <w:sz w:val="28"/>
          <w:szCs w:val="28"/>
        </w:rPr>
        <w:t>Конкурсный отбор муниципальных образований для предоставления Субсидий осуществляет Департамент внутренней политики Ивановской области (далее - Департамент).</w:t>
      </w:r>
    </w:p>
    <w:p w:rsidR="00224240" w:rsidRPr="008879D7" w:rsidRDefault="006C3A29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Для участия в конкурсном отборе городским округом Кохма ТОС, инициативные группы направляют в администрацию городского округа Кохма заявочную документацию согласно Решениям городской Думы городского округа Кохма шестого созыва от 03.02.2021 № 8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>Об утверждении Порядка выдвижения, внесения, обсуждения, рассмотрения инициативных проектов и проведения их конкурсного отбора 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; от 03.02.2021 № 9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Об утверждении </w:t>
      </w:r>
      <w:proofErr w:type="gramStart"/>
      <w:r w:rsidRPr="008879D7">
        <w:rPr>
          <w:sz w:val="28"/>
          <w:szCs w:val="28"/>
        </w:rPr>
        <w:t>Порядка определения части территории городского округа</w:t>
      </w:r>
      <w:proofErr w:type="gramEnd"/>
      <w:r w:rsidRPr="008879D7">
        <w:rPr>
          <w:sz w:val="28"/>
          <w:szCs w:val="28"/>
        </w:rPr>
        <w:t xml:space="preserve"> Кохма, предназначенной для реализации инициативных проектов.</w:t>
      </w:r>
    </w:p>
    <w:p w:rsidR="00437B51" w:rsidRPr="008879D7" w:rsidRDefault="00437B51">
      <w:pPr>
        <w:spacing w:before="0" w:after="0" w:line="360" w:lineRule="auto"/>
        <w:ind w:firstLine="737"/>
        <w:jc w:val="both"/>
        <w:rPr>
          <w:sz w:val="28"/>
          <w:szCs w:val="28"/>
        </w:rPr>
        <w:sectPr w:rsidR="00437B51" w:rsidRPr="008879D7">
          <w:footerReference w:type="default" r:id="rId31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3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</w:t>
      </w:r>
      <w:r w:rsidR="00437B51" w:rsidRPr="008879D7">
        <w:rPr>
          <w:rFonts w:cs="Times New Roman"/>
          <w:sz w:val="28"/>
          <w:szCs w:val="28"/>
        </w:rPr>
        <w:t>»</w:t>
      </w:r>
    </w:p>
    <w:p w:rsidR="00344B80" w:rsidRPr="008879D7" w:rsidRDefault="00344B80" w:rsidP="00344B80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 xml:space="preserve">Порядок аккумулирования и расходования средств </w:t>
      </w:r>
    </w:p>
    <w:p w:rsidR="00344B80" w:rsidRPr="008879D7" w:rsidRDefault="00344B80" w:rsidP="00344B80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>заинтересованных лиц, направляемых на выполнение дополнительного перечня работ по благоустройству территорий в рамках поддержки местных инициатив</w:t>
      </w:r>
    </w:p>
    <w:p w:rsidR="00E17228" w:rsidRPr="008879D7" w:rsidRDefault="00E17228" w:rsidP="00E17228">
      <w:pPr>
        <w:spacing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Аккумулирование средств, поступающих от ТОС, инициативной группы и иных источников финансирования, осуществляется управлением строительства и жилищно-коммунального хозяйства администрации города Кохма как главным администратором доходов бюджета городского округа Кохма на счете доходов, по кодам бюджетной классификации доходов.</w:t>
      </w:r>
    </w:p>
    <w:p w:rsidR="00E17228" w:rsidRPr="008879D7" w:rsidRDefault="00E17228" w:rsidP="00E17228">
      <w:pPr>
        <w:spacing w:after="0" w:line="360" w:lineRule="auto"/>
        <w:ind w:firstLine="737"/>
        <w:jc w:val="both"/>
      </w:pPr>
      <w:r w:rsidRPr="008879D7">
        <w:rPr>
          <w:sz w:val="28"/>
          <w:szCs w:val="28"/>
        </w:rPr>
        <w:t>Средства, поступающие на счет, имеют статус безвозмездных поступлений, оформляются соглашением</w:t>
      </w:r>
      <w:r w:rsidRPr="008879D7">
        <w:rPr>
          <w:rFonts w:eastAsia="Times New Roman"/>
          <w:sz w:val="28"/>
          <w:szCs w:val="28"/>
        </w:rPr>
        <w:t xml:space="preserve"> </w:t>
      </w:r>
      <w:r w:rsidRPr="008879D7">
        <w:rPr>
          <w:sz w:val="28"/>
          <w:szCs w:val="28"/>
        </w:rPr>
        <w:t>о перечислении денежных средств, собранных в виде пожертвования в качестве софинансирования мероприятий в рамках муниципальной программы городского округа Кохма «Формирование современной городской среды» и договорами</w:t>
      </w:r>
      <w:r w:rsidRPr="008879D7">
        <w:rPr>
          <w:rFonts w:cs="Times New Roman"/>
          <w:b/>
          <w:bCs/>
          <w:sz w:val="28"/>
          <w:szCs w:val="28"/>
        </w:rPr>
        <w:t xml:space="preserve"> </w:t>
      </w:r>
      <w:r w:rsidRPr="008879D7">
        <w:rPr>
          <w:rFonts w:cs="Times New Roman"/>
          <w:sz w:val="28"/>
          <w:szCs w:val="28"/>
        </w:rPr>
        <w:t xml:space="preserve">пожертвования денежных средств </w:t>
      </w:r>
      <w:r w:rsidRPr="008879D7">
        <w:rPr>
          <w:rFonts w:cs="Times New Roman"/>
          <w:color w:val="000000"/>
          <w:spacing w:val="-17"/>
          <w:sz w:val="28"/>
          <w:szCs w:val="28"/>
        </w:rPr>
        <w:t>с определением их целевого использования</w:t>
      </w:r>
      <w:r w:rsidRPr="008879D7">
        <w:rPr>
          <w:sz w:val="28"/>
          <w:szCs w:val="28"/>
        </w:rPr>
        <w:t>.</w:t>
      </w:r>
    </w:p>
    <w:p w:rsidR="00E17228" w:rsidRDefault="00E17228" w:rsidP="00E17228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AE46B1">
        <w:rPr>
          <w:sz w:val="28"/>
          <w:szCs w:val="28"/>
        </w:rPr>
        <w:t xml:space="preserve">Расходование средств осуществляется </w:t>
      </w:r>
      <w:proofErr w:type="gramStart"/>
      <w:r w:rsidRPr="00AE46B1"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AE46B1"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p w:rsidR="00344B80" w:rsidRPr="008879D7" w:rsidRDefault="00344B80" w:rsidP="00344B80">
      <w:pPr>
        <w:suppressAutoHyphens/>
        <w:spacing w:before="0" w:after="0"/>
        <w:jc w:val="right"/>
        <w:rPr>
          <w:rFonts w:cs="Times New Roman"/>
          <w:sz w:val="28"/>
          <w:szCs w:val="28"/>
        </w:rPr>
      </w:pPr>
    </w:p>
    <w:p w:rsidR="00871F5B" w:rsidRPr="008879D7" w:rsidRDefault="00871F5B" w:rsidP="00344B80">
      <w:pPr>
        <w:suppressAutoHyphens/>
        <w:spacing w:before="0" w:after="0"/>
        <w:jc w:val="right"/>
        <w:rPr>
          <w:rFonts w:cs="Times New Roman"/>
          <w:sz w:val="28"/>
          <w:szCs w:val="28"/>
        </w:rPr>
        <w:sectPr w:rsidR="00871F5B" w:rsidRPr="008879D7" w:rsidSect="00224240">
          <w:footerReference w:type="default" r:id="rId32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9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к муниципальной программе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344B80" w:rsidRPr="008879D7" w:rsidRDefault="00437B51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344B80" w:rsidRPr="008879D7">
        <w:rPr>
          <w:sz w:val="28"/>
          <w:szCs w:val="28"/>
        </w:rPr>
        <w:t xml:space="preserve">Формирование </w:t>
      </w:r>
      <w:proofErr w:type="gramStart"/>
      <w:r w:rsidR="00344B80" w:rsidRPr="008879D7">
        <w:rPr>
          <w:sz w:val="28"/>
          <w:szCs w:val="28"/>
        </w:rPr>
        <w:t>современной</w:t>
      </w:r>
      <w:proofErr w:type="gramEnd"/>
      <w:r w:rsidR="00344B80" w:rsidRPr="008879D7">
        <w:rPr>
          <w:sz w:val="28"/>
          <w:szCs w:val="28"/>
        </w:rPr>
        <w:t xml:space="preserve">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79D7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</w:t>
      </w:r>
      <w:proofErr w:type="gramEnd"/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объекты незавершенного строительства) и земельных участков,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федерального проекта за счет средств указанных лиц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в соответствии с требованиями Правил благоустройства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:rsidR="00344B80" w:rsidRPr="008879D7" w:rsidRDefault="00344B80" w:rsidP="00344B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-459" w:type="dxa"/>
        <w:tblLayout w:type="fixed"/>
        <w:tblLook w:val="04A0"/>
      </w:tblPr>
      <w:tblGrid>
        <w:gridCol w:w="584"/>
        <w:gridCol w:w="2127"/>
        <w:gridCol w:w="2127"/>
        <w:gridCol w:w="1701"/>
        <w:gridCol w:w="2126"/>
        <w:gridCol w:w="1275"/>
      </w:tblGrid>
      <w:tr w:rsidR="00344B80" w:rsidRPr="00152CA4" w:rsidTr="00152CA4">
        <w:trPr>
          <w:trHeight w:val="1500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Юридическое лицо, индивидуальный предприниматель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Наименование объекта недвижимого имущества или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Адрес недвижимого имущества или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Площадь земельного участка, кв</w:t>
            </w:r>
            <w:proofErr w:type="gramStart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.м</w:t>
            </w:r>
            <w:proofErr w:type="gramEnd"/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Парк-отель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(спортивно-развлекательный центр с тремя бассейнами)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Ивановская,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37:29:010403:217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13 335</w:t>
            </w:r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Парк-отель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(здание отеля и гостевые домики)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1-я Шуйская,          ул. 8-го Марта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37:29:010403:29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18 138</w:t>
            </w:r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735FBF">
              <w:rPr>
                <w:rFonts w:eastAsia="Times New Roman" w:cs="Times New Roman"/>
                <w:color w:val="000000"/>
                <w:lang w:eastAsia="ru-RU"/>
              </w:rPr>
              <w:t>Дунская</w:t>
            </w:r>
            <w:proofErr w:type="spellEnd"/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Юлия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Здание выявленного объекта культурного наследия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Казарма с Народным домом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 w:rsidP="00152CA4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</w:t>
            </w:r>
            <w:r w:rsidR="00152CA4">
              <w:rPr>
                <w:rFonts w:eastAsia="Times New Roman" w:cs="Times New Roman"/>
                <w:b/>
                <w:color w:val="000000"/>
                <w:lang w:eastAsia="ru-RU"/>
              </w:rPr>
              <w:br/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ул. Ивановская,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37:29:010122:7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6 322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696A64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Индивидуальный предприниматель Мухин Николай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 w:rsidP="00AE46B1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Здание </w:t>
            </w:r>
            <w:proofErr w:type="spellStart"/>
            <w:proofErr w:type="gramStart"/>
            <w:r w:rsidR="00AE46B1" w:rsidRPr="00735FBF">
              <w:rPr>
                <w:rFonts w:eastAsia="Times New Roman" w:cs="Times New Roman"/>
                <w:color w:val="000000"/>
                <w:lang w:eastAsia="ru-RU"/>
              </w:rPr>
              <w:t>фитнес</w:t>
            </w:r>
            <w:r w:rsidR="00AE46B1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клуба</w:t>
            </w:r>
            <w:proofErr w:type="spellEnd"/>
            <w:proofErr w:type="gramEnd"/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735FBF">
              <w:rPr>
                <w:rFonts w:eastAsia="Times New Roman" w:cs="Times New Roman"/>
                <w:color w:val="000000"/>
                <w:lang w:eastAsia="ru-RU"/>
              </w:rPr>
              <w:t>Bonus</w:t>
            </w:r>
            <w:proofErr w:type="spellEnd"/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пл. Октябрьская,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37:29:020401:435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1219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4F66DB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Стильб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Производственное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Ивановская, д.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37:29:010121:12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1176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4F66DB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6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Инвестиционно-строительная компания Контур-М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Строительство малоэтажного поселка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г. Кохма, мкр. </w:t>
            </w:r>
            <w:proofErr w:type="gramStart"/>
            <w:r w:rsidRPr="00735FBF">
              <w:rPr>
                <w:rFonts w:eastAsia="Times New Roman" w:cs="Times New Roman"/>
                <w:color w:val="000000"/>
                <w:lang w:eastAsia="ru-RU"/>
              </w:rPr>
              <w:t>Просторный</w:t>
            </w:r>
            <w:proofErr w:type="gramEnd"/>
            <w:r w:rsidRPr="00735FBF">
              <w:rPr>
                <w:rFonts w:eastAsia="Times New Roman" w:cs="Times New Roman"/>
                <w:color w:val="000000"/>
                <w:lang w:eastAsia="ru-RU"/>
              </w:rPr>
              <w:t>, в районе ул. Тимирязева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37:29:020106:1068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7 957,0</w:t>
            </w:r>
          </w:p>
        </w:tc>
      </w:tr>
    </w:tbl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871F5B" w:rsidRPr="008879D7" w:rsidRDefault="00871F5B" w:rsidP="00344B80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871F5B" w:rsidRPr="008879D7" w:rsidSect="00224240"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10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к муниципальной программе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344B80" w:rsidRPr="008879D7" w:rsidRDefault="00437B51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344B80" w:rsidRPr="008879D7">
        <w:rPr>
          <w:sz w:val="28"/>
          <w:szCs w:val="28"/>
        </w:rPr>
        <w:t xml:space="preserve">Формирование </w:t>
      </w:r>
      <w:proofErr w:type="gramStart"/>
      <w:r w:rsidR="00344B80" w:rsidRPr="008879D7">
        <w:rPr>
          <w:sz w:val="28"/>
          <w:szCs w:val="28"/>
        </w:rPr>
        <w:t>современной</w:t>
      </w:r>
      <w:proofErr w:type="gramEnd"/>
      <w:r w:rsidR="00344B80" w:rsidRPr="008879D7">
        <w:rPr>
          <w:sz w:val="28"/>
          <w:szCs w:val="28"/>
        </w:rPr>
        <w:t xml:space="preserve">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Мероприятия по инвентаризации уровня благоустройства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индивидуальных жилых домов и земельных участков,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8879D7">
        <w:rPr>
          <w:rFonts w:eastAsia="Times New Roman" w:cs="Times New Roman"/>
          <w:b/>
          <w:sz w:val="28"/>
          <w:szCs w:val="28"/>
          <w:lang w:eastAsia="ru-RU"/>
        </w:rPr>
        <w:t>предоставленных</w:t>
      </w:r>
      <w:proofErr w:type="gramEnd"/>
      <w:r w:rsidRPr="008879D7">
        <w:rPr>
          <w:rFonts w:eastAsia="Times New Roman" w:cs="Times New Roman"/>
          <w:b/>
          <w:sz w:val="28"/>
          <w:szCs w:val="28"/>
          <w:lang w:eastAsia="ru-RU"/>
        </w:rPr>
        <w:t xml:space="preserve"> для их размещения, с заключением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по результатам инвентаризации соглашений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с собственниками (пользователями) указанных домов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(собственниками (пользователями) земельных участков)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об их благоустройстве не позднее последнего года реализации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федерального проекта в соответствии с требованиями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Правил благоустройства городского округа Кохма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571"/>
        <w:gridCol w:w="1679"/>
        <w:gridCol w:w="1559"/>
        <w:gridCol w:w="1843"/>
      </w:tblGrid>
      <w:tr w:rsidR="00344B80" w:rsidRPr="00152CA4" w:rsidTr="00152CA4">
        <w:tc>
          <w:tcPr>
            <w:tcW w:w="624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771C7">
              <w:rPr>
                <w:rFonts w:eastAsia="Times New Roman" w:cs="Times New Roman"/>
                <w:b/>
                <w:lang w:eastAsia="ru-RU"/>
              </w:rPr>
              <w:t>п</w:t>
            </w:r>
            <w:proofErr w:type="gramEnd"/>
            <w:r w:rsidRPr="005771C7">
              <w:rPr>
                <w:rFonts w:eastAsia="Times New Roman" w:cs="Times New Roman"/>
                <w:b/>
                <w:lang w:eastAsia="ru-RU"/>
              </w:rPr>
              <w:t>/п</w:t>
            </w:r>
          </w:p>
        </w:tc>
        <w:tc>
          <w:tcPr>
            <w:tcW w:w="3571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679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Срок исполнения мероприятий</w:t>
            </w:r>
          </w:p>
        </w:tc>
        <w:tc>
          <w:tcPr>
            <w:tcW w:w="1559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Ожидаемые результаты</w:t>
            </w:r>
          </w:p>
        </w:tc>
        <w:tc>
          <w:tcPr>
            <w:tcW w:w="1843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Исполнители</w:t>
            </w:r>
          </w:p>
        </w:tc>
      </w:tr>
      <w:tr w:rsidR="00344B80" w:rsidRPr="008879D7" w:rsidTr="00152CA4">
        <w:trPr>
          <w:trHeight w:val="441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Обследование территории:</w:t>
            </w:r>
          </w:p>
        </w:tc>
        <w:tc>
          <w:tcPr>
            <w:tcW w:w="1679" w:type="dxa"/>
            <w:vMerge w:val="restart"/>
            <w:vAlign w:val="center"/>
          </w:tcPr>
          <w:p w:rsidR="00F679F3" w:rsidRDefault="00442ACC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д</w:t>
            </w:r>
            <w:r w:rsidR="00344B80" w:rsidRPr="008879D7">
              <w:rPr>
                <w:rFonts w:eastAsia="Times New Roman" w:cs="Times New Roman"/>
                <w:lang w:eastAsia="ru-RU"/>
              </w:rPr>
              <w:t xml:space="preserve">о </w:t>
            </w:r>
            <w:r w:rsidR="00696A64">
              <w:rPr>
                <w:rFonts w:eastAsia="Times New Roman" w:cs="Times New Roman"/>
                <w:lang w:eastAsia="ru-RU"/>
              </w:rPr>
              <w:t>30.04.2025</w:t>
            </w:r>
          </w:p>
        </w:tc>
        <w:tc>
          <w:tcPr>
            <w:tcW w:w="1559" w:type="dxa"/>
            <w:vMerge w:val="restart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Составление паспорта территории</w:t>
            </w:r>
          </w:p>
        </w:tc>
        <w:tc>
          <w:tcPr>
            <w:tcW w:w="1843" w:type="dxa"/>
            <w:vMerge w:val="restart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Администрация городского округа Кохма</w:t>
            </w:r>
          </w:p>
        </w:tc>
      </w:tr>
      <w:tr w:rsidR="00344B80" w:rsidRPr="008879D7" w:rsidTr="00152CA4">
        <w:trPr>
          <w:trHeight w:val="682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Ивановская, ул. 2я Ивановская, ул. 3я Ивановская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8879D7" w:rsidTr="00152CA4">
        <w:trPr>
          <w:trHeight w:val="545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1,2,3 Заречная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8879D7" w:rsidTr="00152CA4">
        <w:trPr>
          <w:trHeight w:val="558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1.3.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Советская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F65C13" w:rsidTr="00152CA4">
        <w:trPr>
          <w:trHeight w:val="480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1.4.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Кочетовой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344B80" w:rsidRDefault="00344B80">
      <w:pPr>
        <w:suppressAutoHyphens/>
        <w:spacing w:before="0" w:after="0" w:line="360" w:lineRule="auto"/>
        <w:ind w:firstLine="709"/>
        <w:jc w:val="center"/>
      </w:pPr>
    </w:p>
    <w:p w:rsidR="00224240" w:rsidRDefault="00224240" w:rsidP="00DB0674">
      <w:pPr>
        <w:suppressAutoHyphens/>
        <w:spacing w:before="0" w:after="0" w:line="360" w:lineRule="auto"/>
      </w:pPr>
    </w:p>
    <w:p w:rsidR="00224240" w:rsidRDefault="00224240">
      <w:pPr>
        <w:suppressAutoHyphens/>
        <w:spacing w:before="0" w:after="0" w:line="360" w:lineRule="auto"/>
        <w:jc w:val="both"/>
      </w:pPr>
    </w:p>
    <w:sectPr w:rsidR="00224240" w:rsidSect="00224240">
      <w:pgSz w:w="11906" w:h="16838"/>
      <w:pgMar w:top="1134" w:right="1276" w:bottom="1134" w:left="1559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14" w:rsidRDefault="00AA3E14" w:rsidP="00224240">
      <w:pPr>
        <w:spacing w:before="0" w:after="0"/>
      </w:pPr>
      <w:r>
        <w:separator/>
      </w:r>
    </w:p>
  </w:endnote>
  <w:endnote w:type="continuationSeparator" w:id="0">
    <w:p w:rsidR="00AA3E14" w:rsidRDefault="00AA3E14" w:rsidP="002242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48224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AA3E14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91841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566517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14" w:rsidRDefault="00AA3E14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509557"/>
      <w:docPartObj>
        <w:docPartGallery w:val="Page Numbers (Bottom of Page)"/>
        <w:docPartUnique/>
      </w:docPartObj>
    </w:sdtPr>
    <w:sdtContent>
      <w:p w:rsidR="00AA3E14" w:rsidRDefault="007C5F16">
        <w:pPr>
          <w:pStyle w:val="40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/>
    </w:sdtContent>
  </w:sdt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155841"/>
      <w:docPartObj>
        <w:docPartGallery w:val="Page Numbers (Bottom of Page)"/>
        <w:docPartUnique/>
      </w:docPartObj>
    </w:sdtPr>
    <w:sdtContent>
      <w:p w:rsidR="00AA3E14" w:rsidRDefault="00AA3E14">
        <w:pPr>
          <w:pStyle w:val="40"/>
          <w:jc w:val="right"/>
        </w:pPr>
      </w:p>
      <w:p w:rsidR="00AA3E14" w:rsidRDefault="007C5F16"/>
    </w:sdtContent>
  </w:sdt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02700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52180"/>
      <w:docPartObj>
        <w:docPartGallery w:val="Page Numbers (Bottom of Page)"/>
        <w:docPartUnique/>
      </w:docPartObj>
    </w:sdtPr>
    <w:sdtContent>
      <w:p w:rsidR="00AA3E14" w:rsidRDefault="007C5F16">
        <w:pPr>
          <w:pStyle w:val="40"/>
          <w:jc w:val="right"/>
        </w:pPr>
        <w:fldSimple w:instr="PAGE">
          <w:r w:rsidR="00450451">
            <w:rPr>
              <w:noProof/>
            </w:rPr>
            <w:t>1</w:t>
          </w:r>
        </w:fldSimple>
      </w:p>
    </w:sdtContent>
  </w:sdt>
  <w:p w:rsidR="00AA3E14" w:rsidRDefault="00AA3E14">
    <w:pPr>
      <w:pStyle w:val="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426986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14" w:rsidRDefault="00AA3E14">
    <w:pPr>
      <w:pStyle w:val="40"/>
      <w:jc w:val="right"/>
    </w:pPr>
  </w:p>
  <w:p w:rsidR="00AA3E14" w:rsidRDefault="00AA3E14">
    <w:pPr>
      <w:pStyle w:val="4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403918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3</w:t>
          </w:r>
        </w:fldSimple>
      </w:p>
      <w:p w:rsidR="00AA3E14" w:rsidRDefault="007C5F16">
        <w:pPr>
          <w:pStyle w:val="18"/>
        </w:pP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14" w:rsidRDefault="00AA3E14">
    <w:pPr>
      <w:pStyle w:val="40"/>
      <w:jc w:val="right"/>
    </w:pPr>
  </w:p>
  <w:p w:rsidR="00AA3E14" w:rsidRDefault="00AA3E14">
    <w:pPr>
      <w:pStyle w:val="4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14" w:rsidRDefault="00AA3E14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050982"/>
      <w:docPartObj>
        <w:docPartGallery w:val="Page Numbers (Bottom of Page)"/>
        <w:docPartUnique/>
      </w:docPartObj>
    </w:sdtPr>
    <w:sdtContent>
      <w:p w:rsidR="00AA3E14" w:rsidRDefault="007C5F16">
        <w:pPr>
          <w:pStyle w:val="18"/>
          <w:jc w:val="right"/>
        </w:pPr>
        <w:fldSimple w:instr="PAGE">
          <w:r w:rsidR="00450451">
            <w:rPr>
              <w:noProof/>
            </w:rPr>
            <w:t>2</w:t>
          </w:r>
        </w:fldSimple>
      </w:p>
      <w:p w:rsidR="00AA3E14" w:rsidRDefault="007C5F16">
        <w:pPr>
          <w:pStyle w:val="18"/>
        </w:pPr>
      </w:p>
    </w:sdtContent>
  </w:sdt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14" w:rsidRDefault="00AA3E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14" w:rsidRDefault="00AA3E14" w:rsidP="00224240">
      <w:pPr>
        <w:spacing w:before="0" w:after="0"/>
      </w:pPr>
      <w:r>
        <w:separator/>
      </w:r>
    </w:p>
  </w:footnote>
  <w:footnote w:type="continuationSeparator" w:id="0">
    <w:p w:rsidR="00AA3E14" w:rsidRDefault="00AA3E14" w:rsidP="002242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74A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E2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C5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AE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E2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EA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0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9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E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74F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A803DC"/>
    <w:multiLevelType w:val="hybridMultilevel"/>
    <w:tmpl w:val="BD1A49C6"/>
    <w:lvl w:ilvl="0" w:tplc="2D8E2196">
      <w:start w:val="2026"/>
      <w:numFmt w:val="bullet"/>
      <w:lvlText w:val=""/>
      <w:lvlJc w:val="left"/>
      <w:pPr>
        <w:ind w:left="1097" w:hanging="360"/>
      </w:pPr>
      <w:rPr>
        <w:rFonts w:ascii="Symbol" w:eastAsia="Arial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>
    <w:nsid w:val="322E50DC"/>
    <w:multiLevelType w:val="multilevel"/>
    <w:tmpl w:val="7D8A7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E9E598C"/>
    <w:multiLevelType w:val="multilevel"/>
    <w:tmpl w:val="1E82A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240"/>
    <w:rsid w:val="00007D00"/>
    <w:rsid w:val="00011C0F"/>
    <w:rsid w:val="000209A6"/>
    <w:rsid w:val="000311DE"/>
    <w:rsid w:val="000353DA"/>
    <w:rsid w:val="0004340F"/>
    <w:rsid w:val="00050D5D"/>
    <w:rsid w:val="00051730"/>
    <w:rsid w:val="0005213B"/>
    <w:rsid w:val="0005553C"/>
    <w:rsid w:val="00061EBB"/>
    <w:rsid w:val="000639AB"/>
    <w:rsid w:val="000642FC"/>
    <w:rsid w:val="000658E7"/>
    <w:rsid w:val="000671E9"/>
    <w:rsid w:val="0007250A"/>
    <w:rsid w:val="0008209E"/>
    <w:rsid w:val="000832E4"/>
    <w:rsid w:val="000837DE"/>
    <w:rsid w:val="00085457"/>
    <w:rsid w:val="000A4B0D"/>
    <w:rsid w:val="000B3E02"/>
    <w:rsid w:val="000C3F98"/>
    <w:rsid w:val="000C522A"/>
    <w:rsid w:val="000E5091"/>
    <w:rsid w:val="000F3044"/>
    <w:rsid w:val="001005B0"/>
    <w:rsid w:val="00107E21"/>
    <w:rsid w:val="00110CAE"/>
    <w:rsid w:val="00113058"/>
    <w:rsid w:val="001243F3"/>
    <w:rsid w:val="00131E73"/>
    <w:rsid w:val="00140154"/>
    <w:rsid w:val="0014042C"/>
    <w:rsid w:val="0014263E"/>
    <w:rsid w:val="001449F9"/>
    <w:rsid w:val="00145604"/>
    <w:rsid w:val="00152CA4"/>
    <w:rsid w:val="001547B3"/>
    <w:rsid w:val="001629A9"/>
    <w:rsid w:val="0016563B"/>
    <w:rsid w:val="00171926"/>
    <w:rsid w:val="001745CF"/>
    <w:rsid w:val="00174FE7"/>
    <w:rsid w:val="00186A1C"/>
    <w:rsid w:val="00193BBA"/>
    <w:rsid w:val="00193F61"/>
    <w:rsid w:val="001A4025"/>
    <w:rsid w:val="001B2301"/>
    <w:rsid w:val="001C5D8A"/>
    <w:rsid w:val="001C7ECE"/>
    <w:rsid w:val="001D1136"/>
    <w:rsid w:val="001D72AF"/>
    <w:rsid w:val="001E1144"/>
    <w:rsid w:val="001E1B2D"/>
    <w:rsid w:val="001E2595"/>
    <w:rsid w:val="001E4EEC"/>
    <w:rsid w:val="001F0F8A"/>
    <w:rsid w:val="001F5A3E"/>
    <w:rsid w:val="00200F7A"/>
    <w:rsid w:val="00201F47"/>
    <w:rsid w:val="0021506A"/>
    <w:rsid w:val="00215E1C"/>
    <w:rsid w:val="00224240"/>
    <w:rsid w:val="00242C6E"/>
    <w:rsid w:val="00246112"/>
    <w:rsid w:val="00246D4E"/>
    <w:rsid w:val="00251C42"/>
    <w:rsid w:val="00254372"/>
    <w:rsid w:val="00261821"/>
    <w:rsid w:val="00266C7A"/>
    <w:rsid w:val="00285D2C"/>
    <w:rsid w:val="00292F49"/>
    <w:rsid w:val="00293098"/>
    <w:rsid w:val="002A1B7E"/>
    <w:rsid w:val="002A2E7F"/>
    <w:rsid w:val="002B1F92"/>
    <w:rsid w:val="002C1E30"/>
    <w:rsid w:val="002E23CF"/>
    <w:rsid w:val="002F75A4"/>
    <w:rsid w:val="00300EC2"/>
    <w:rsid w:val="00306185"/>
    <w:rsid w:val="00321536"/>
    <w:rsid w:val="003225D1"/>
    <w:rsid w:val="003249D4"/>
    <w:rsid w:val="00326A8D"/>
    <w:rsid w:val="003360B6"/>
    <w:rsid w:val="00344B80"/>
    <w:rsid w:val="00344D8A"/>
    <w:rsid w:val="00354BD5"/>
    <w:rsid w:val="003612E0"/>
    <w:rsid w:val="00364109"/>
    <w:rsid w:val="0037280D"/>
    <w:rsid w:val="003763FD"/>
    <w:rsid w:val="0038498F"/>
    <w:rsid w:val="003912F8"/>
    <w:rsid w:val="00395EA6"/>
    <w:rsid w:val="003A3AD9"/>
    <w:rsid w:val="003B0BD5"/>
    <w:rsid w:val="003C2339"/>
    <w:rsid w:val="003D0EC0"/>
    <w:rsid w:val="003D1D1A"/>
    <w:rsid w:val="003D4EA1"/>
    <w:rsid w:val="003D567F"/>
    <w:rsid w:val="003E0CCB"/>
    <w:rsid w:val="003E3CDA"/>
    <w:rsid w:val="003E52C3"/>
    <w:rsid w:val="003F0AFB"/>
    <w:rsid w:val="003F2E38"/>
    <w:rsid w:val="003F6E07"/>
    <w:rsid w:val="00402A90"/>
    <w:rsid w:val="004105F8"/>
    <w:rsid w:val="00415413"/>
    <w:rsid w:val="00415C51"/>
    <w:rsid w:val="004166F3"/>
    <w:rsid w:val="00437B51"/>
    <w:rsid w:val="00440FF0"/>
    <w:rsid w:val="00442ACC"/>
    <w:rsid w:val="00450451"/>
    <w:rsid w:val="00450ACA"/>
    <w:rsid w:val="0047085A"/>
    <w:rsid w:val="0047311D"/>
    <w:rsid w:val="00483E3A"/>
    <w:rsid w:val="004843FB"/>
    <w:rsid w:val="00491210"/>
    <w:rsid w:val="00492C00"/>
    <w:rsid w:val="004A105E"/>
    <w:rsid w:val="004A5CAA"/>
    <w:rsid w:val="004B06D7"/>
    <w:rsid w:val="004C27DC"/>
    <w:rsid w:val="004C598E"/>
    <w:rsid w:val="004D1D46"/>
    <w:rsid w:val="004D21E5"/>
    <w:rsid w:val="004D2D29"/>
    <w:rsid w:val="004D3FF0"/>
    <w:rsid w:val="004D5D72"/>
    <w:rsid w:val="004E6BD5"/>
    <w:rsid w:val="004E76EB"/>
    <w:rsid w:val="004F372C"/>
    <w:rsid w:val="004F3ABF"/>
    <w:rsid w:val="004F5C85"/>
    <w:rsid w:val="004F66DB"/>
    <w:rsid w:val="004F673F"/>
    <w:rsid w:val="00515FB9"/>
    <w:rsid w:val="00522E8E"/>
    <w:rsid w:val="00523DE3"/>
    <w:rsid w:val="00531FF2"/>
    <w:rsid w:val="005321FB"/>
    <w:rsid w:val="005334E2"/>
    <w:rsid w:val="00537BEA"/>
    <w:rsid w:val="00552F57"/>
    <w:rsid w:val="0055737D"/>
    <w:rsid w:val="005625C6"/>
    <w:rsid w:val="0056608E"/>
    <w:rsid w:val="00574100"/>
    <w:rsid w:val="005771C7"/>
    <w:rsid w:val="00584A8F"/>
    <w:rsid w:val="0059257C"/>
    <w:rsid w:val="005938C0"/>
    <w:rsid w:val="005C067B"/>
    <w:rsid w:val="005C3E03"/>
    <w:rsid w:val="005C68AF"/>
    <w:rsid w:val="005E0EE1"/>
    <w:rsid w:val="005E163E"/>
    <w:rsid w:val="005E5A2D"/>
    <w:rsid w:val="005F262F"/>
    <w:rsid w:val="005F35F8"/>
    <w:rsid w:val="005F523F"/>
    <w:rsid w:val="00616317"/>
    <w:rsid w:val="0061672E"/>
    <w:rsid w:val="00616EDD"/>
    <w:rsid w:val="00620765"/>
    <w:rsid w:val="00627DA7"/>
    <w:rsid w:val="00631128"/>
    <w:rsid w:val="00636D9A"/>
    <w:rsid w:val="00640224"/>
    <w:rsid w:val="00640F61"/>
    <w:rsid w:val="00643B65"/>
    <w:rsid w:val="00644A5E"/>
    <w:rsid w:val="0065106C"/>
    <w:rsid w:val="00654BDB"/>
    <w:rsid w:val="006629A5"/>
    <w:rsid w:val="00664521"/>
    <w:rsid w:val="00676E0E"/>
    <w:rsid w:val="0069027C"/>
    <w:rsid w:val="00696A64"/>
    <w:rsid w:val="006B3A63"/>
    <w:rsid w:val="006C3A29"/>
    <w:rsid w:val="006C4482"/>
    <w:rsid w:val="006C7BD2"/>
    <w:rsid w:val="006D551F"/>
    <w:rsid w:val="006D7C63"/>
    <w:rsid w:val="006E3BC1"/>
    <w:rsid w:val="006F4943"/>
    <w:rsid w:val="006F5B24"/>
    <w:rsid w:val="00702417"/>
    <w:rsid w:val="00706A0B"/>
    <w:rsid w:val="007158A5"/>
    <w:rsid w:val="00732529"/>
    <w:rsid w:val="00735BE7"/>
    <w:rsid w:val="00735FBF"/>
    <w:rsid w:val="00741B78"/>
    <w:rsid w:val="00747887"/>
    <w:rsid w:val="00747999"/>
    <w:rsid w:val="007503EA"/>
    <w:rsid w:val="00751E58"/>
    <w:rsid w:val="00753730"/>
    <w:rsid w:val="00757067"/>
    <w:rsid w:val="007629C8"/>
    <w:rsid w:val="00774912"/>
    <w:rsid w:val="007820A9"/>
    <w:rsid w:val="00797DA9"/>
    <w:rsid w:val="007A2100"/>
    <w:rsid w:val="007A5CA2"/>
    <w:rsid w:val="007A66BA"/>
    <w:rsid w:val="007C1BA5"/>
    <w:rsid w:val="007C303E"/>
    <w:rsid w:val="007C4A1F"/>
    <w:rsid w:val="007C5067"/>
    <w:rsid w:val="007C5F16"/>
    <w:rsid w:val="007D2D3E"/>
    <w:rsid w:val="007D3DE0"/>
    <w:rsid w:val="007E09CC"/>
    <w:rsid w:val="007E2235"/>
    <w:rsid w:val="007E7346"/>
    <w:rsid w:val="008025D0"/>
    <w:rsid w:val="0080395B"/>
    <w:rsid w:val="00803F54"/>
    <w:rsid w:val="00807D12"/>
    <w:rsid w:val="0081528C"/>
    <w:rsid w:val="0083274C"/>
    <w:rsid w:val="008342A0"/>
    <w:rsid w:val="008447ED"/>
    <w:rsid w:val="00845E64"/>
    <w:rsid w:val="0085254B"/>
    <w:rsid w:val="00856386"/>
    <w:rsid w:val="00857C3C"/>
    <w:rsid w:val="00857E12"/>
    <w:rsid w:val="00863FBA"/>
    <w:rsid w:val="00864058"/>
    <w:rsid w:val="00871F5B"/>
    <w:rsid w:val="008728D4"/>
    <w:rsid w:val="00881253"/>
    <w:rsid w:val="008831F5"/>
    <w:rsid w:val="008879D7"/>
    <w:rsid w:val="008A2581"/>
    <w:rsid w:val="008A3125"/>
    <w:rsid w:val="008A57E2"/>
    <w:rsid w:val="008C6889"/>
    <w:rsid w:val="008C7248"/>
    <w:rsid w:val="008C7C53"/>
    <w:rsid w:val="008D08C4"/>
    <w:rsid w:val="008D4189"/>
    <w:rsid w:val="008E0959"/>
    <w:rsid w:val="008E7555"/>
    <w:rsid w:val="008F0610"/>
    <w:rsid w:val="008F5711"/>
    <w:rsid w:val="00905727"/>
    <w:rsid w:val="00921E6D"/>
    <w:rsid w:val="00926173"/>
    <w:rsid w:val="00930323"/>
    <w:rsid w:val="0093377B"/>
    <w:rsid w:val="0093501E"/>
    <w:rsid w:val="00936328"/>
    <w:rsid w:val="00942A8D"/>
    <w:rsid w:val="009449AE"/>
    <w:rsid w:val="009469BB"/>
    <w:rsid w:val="00946D6D"/>
    <w:rsid w:val="00951732"/>
    <w:rsid w:val="009518FC"/>
    <w:rsid w:val="009524A2"/>
    <w:rsid w:val="00963180"/>
    <w:rsid w:val="00964994"/>
    <w:rsid w:val="00965392"/>
    <w:rsid w:val="009909BF"/>
    <w:rsid w:val="009A5FCF"/>
    <w:rsid w:val="009B07B7"/>
    <w:rsid w:val="009B3897"/>
    <w:rsid w:val="009D033B"/>
    <w:rsid w:val="009D2726"/>
    <w:rsid w:val="009D4ABE"/>
    <w:rsid w:val="009E34AC"/>
    <w:rsid w:val="009F1D0F"/>
    <w:rsid w:val="009F40DF"/>
    <w:rsid w:val="00A078D9"/>
    <w:rsid w:val="00A229DE"/>
    <w:rsid w:val="00A32624"/>
    <w:rsid w:val="00A344F4"/>
    <w:rsid w:val="00A44AFC"/>
    <w:rsid w:val="00A61130"/>
    <w:rsid w:val="00A87419"/>
    <w:rsid w:val="00A969FA"/>
    <w:rsid w:val="00AA3E14"/>
    <w:rsid w:val="00AB27FD"/>
    <w:rsid w:val="00AB6974"/>
    <w:rsid w:val="00AC22C2"/>
    <w:rsid w:val="00AC6DB6"/>
    <w:rsid w:val="00AE46B1"/>
    <w:rsid w:val="00AE4AC9"/>
    <w:rsid w:val="00AF33EC"/>
    <w:rsid w:val="00AF696A"/>
    <w:rsid w:val="00B262EF"/>
    <w:rsid w:val="00B376FB"/>
    <w:rsid w:val="00B41FBC"/>
    <w:rsid w:val="00B52D16"/>
    <w:rsid w:val="00B614A2"/>
    <w:rsid w:val="00B810FA"/>
    <w:rsid w:val="00B81B85"/>
    <w:rsid w:val="00B85142"/>
    <w:rsid w:val="00B96A23"/>
    <w:rsid w:val="00BC3969"/>
    <w:rsid w:val="00BE216A"/>
    <w:rsid w:val="00BE411C"/>
    <w:rsid w:val="00BF6198"/>
    <w:rsid w:val="00C03657"/>
    <w:rsid w:val="00C07A25"/>
    <w:rsid w:val="00C12160"/>
    <w:rsid w:val="00C20A54"/>
    <w:rsid w:val="00C251DB"/>
    <w:rsid w:val="00C26872"/>
    <w:rsid w:val="00C3669B"/>
    <w:rsid w:val="00C374CF"/>
    <w:rsid w:val="00C40AFB"/>
    <w:rsid w:val="00C466AD"/>
    <w:rsid w:val="00C4743A"/>
    <w:rsid w:val="00C50A66"/>
    <w:rsid w:val="00C5319B"/>
    <w:rsid w:val="00C5320B"/>
    <w:rsid w:val="00C55E14"/>
    <w:rsid w:val="00C617B9"/>
    <w:rsid w:val="00C710B7"/>
    <w:rsid w:val="00C741CC"/>
    <w:rsid w:val="00C904FB"/>
    <w:rsid w:val="00C922EA"/>
    <w:rsid w:val="00C96C15"/>
    <w:rsid w:val="00CA44D9"/>
    <w:rsid w:val="00CA6071"/>
    <w:rsid w:val="00CB468B"/>
    <w:rsid w:val="00CD074E"/>
    <w:rsid w:val="00CE2066"/>
    <w:rsid w:val="00CF4A1A"/>
    <w:rsid w:val="00CF4CEF"/>
    <w:rsid w:val="00CF4FC4"/>
    <w:rsid w:val="00D01196"/>
    <w:rsid w:val="00D040DD"/>
    <w:rsid w:val="00D05D1E"/>
    <w:rsid w:val="00D100E4"/>
    <w:rsid w:val="00D10DD9"/>
    <w:rsid w:val="00D136B0"/>
    <w:rsid w:val="00D17B07"/>
    <w:rsid w:val="00D22992"/>
    <w:rsid w:val="00D3365D"/>
    <w:rsid w:val="00D3754E"/>
    <w:rsid w:val="00D40C28"/>
    <w:rsid w:val="00D55E76"/>
    <w:rsid w:val="00D562EC"/>
    <w:rsid w:val="00D65248"/>
    <w:rsid w:val="00D72E58"/>
    <w:rsid w:val="00D74116"/>
    <w:rsid w:val="00D82915"/>
    <w:rsid w:val="00D83390"/>
    <w:rsid w:val="00D90F12"/>
    <w:rsid w:val="00D938A8"/>
    <w:rsid w:val="00D9547A"/>
    <w:rsid w:val="00DB0674"/>
    <w:rsid w:val="00DB0765"/>
    <w:rsid w:val="00DC1139"/>
    <w:rsid w:val="00DD5520"/>
    <w:rsid w:val="00DE47B8"/>
    <w:rsid w:val="00DE7540"/>
    <w:rsid w:val="00E02D26"/>
    <w:rsid w:val="00E04720"/>
    <w:rsid w:val="00E130DF"/>
    <w:rsid w:val="00E17228"/>
    <w:rsid w:val="00E23676"/>
    <w:rsid w:val="00E31CA5"/>
    <w:rsid w:val="00E3334F"/>
    <w:rsid w:val="00E33624"/>
    <w:rsid w:val="00E777C9"/>
    <w:rsid w:val="00E854C6"/>
    <w:rsid w:val="00E87AEC"/>
    <w:rsid w:val="00EA33C5"/>
    <w:rsid w:val="00EB33DE"/>
    <w:rsid w:val="00EB4CCE"/>
    <w:rsid w:val="00EB4DB0"/>
    <w:rsid w:val="00EB73C6"/>
    <w:rsid w:val="00EC4B50"/>
    <w:rsid w:val="00ED6261"/>
    <w:rsid w:val="00EE2016"/>
    <w:rsid w:val="00EE23FF"/>
    <w:rsid w:val="00EE6092"/>
    <w:rsid w:val="00EF514B"/>
    <w:rsid w:val="00F00F77"/>
    <w:rsid w:val="00F062B5"/>
    <w:rsid w:val="00F06F41"/>
    <w:rsid w:val="00F07633"/>
    <w:rsid w:val="00F128D2"/>
    <w:rsid w:val="00F1763D"/>
    <w:rsid w:val="00F23F7F"/>
    <w:rsid w:val="00F316A3"/>
    <w:rsid w:val="00F3381F"/>
    <w:rsid w:val="00F6250A"/>
    <w:rsid w:val="00F679F3"/>
    <w:rsid w:val="00F9139F"/>
    <w:rsid w:val="00F939BE"/>
    <w:rsid w:val="00FA101F"/>
    <w:rsid w:val="00FA2F34"/>
    <w:rsid w:val="00FC137C"/>
    <w:rsid w:val="00FC715A"/>
    <w:rsid w:val="00FD5B04"/>
    <w:rsid w:val="00FD7F06"/>
    <w:rsid w:val="00FE18E1"/>
    <w:rsid w:val="00FE6D46"/>
    <w:rsid w:val="00FE7A02"/>
    <w:rsid w:val="00FF254B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5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1F5630"/>
    <w:rPr>
      <w:rFonts w:cs="Times New Roman"/>
      <w:sz w:val="28"/>
    </w:rPr>
  </w:style>
  <w:style w:type="character" w:customStyle="1" w:styleId="ListLabel272">
    <w:name w:val="ListLabel 272"/>
    <w:qFormat/>
    <w:rsid w:val="001F5630"/>
    <w:rPr>
      <w:rFonts w:cs="Times New Roman"/>
    </w:rPr>
  </w:style>
  <w:style w:type="character" w:customStyle="1" w:styleId="ListLabel273">
    <w:name w:val="ListLabel 273"/>
    <w:qFormat/>
    <w:rsid w:val="001F5630"/>
    <w:rPr>
      <w:rFonts w:cs="Times New Roman"/>
    </w:rPr>
  </w:style>
  <w:style w:type="character" w:customStyle="1" w:styleId="ListLabel274">
    <w:name w:val="ListLabel 274"/>
    <w:qFormat/>
    <w:rsid w:val="001F5630"/>
    <w:rPr>
      <w:rFonts w:cs="Times New Roman"/>
    </w:rPr>
  </w:style>
  <w:style w:type="character" w:customStyle="1" w:styleId="ListLabel275">
    <w:name w:val="ListLabel 275"/>
    <w:qFormat/>
    <w:rsid w:val="001F5630"/>
    <w:rPr>
      <w:rFonts w:cs="Times New Roman"/>
    </w:rPr>
  </w:style>
  <w:style w:type="character" w:customStyle="1" w:styleId="ListLabel276">
    <w:name w:val="ListLabel 276"/>
    <w:qFormat/>
    <w:rsid w:val="001F5630"/>
    <w:rPr>
      <w:rFonts w:cs="Times New Roman"/>
    </w:rPr>
  </w:style>
  <w:style w:type="character" w:customStyle="1" w:styleId="ListLabel277">
    <w:name w:val="ListLabel 277"/>
    <w:qFormat/>
    <w:rsid w:val="001F5630"/>
    <w:rPr>
      <w:rFonts w:cs="Times New Roman"/>
    </w:rPr>
  </w:style>
  <w:style w:type="character" w:customStyle="1" w:styleId="ListLabel278">
    <w:name w:val="ListLabel 278"/>
    <w:qFormat/>
    <w:rsid w:val="001F5630"/>
    <w:rPr>
      <w:rFonts w:cs="Times New Roman"/>
    </w:rPr>
  </w:style>
  <w:style w:type="character" w:customStyle="1" w:styleId="ListLabel279">
    <w:name w:val="ListLabel 279"/>
    <w:qFormat/>
    <w:rsid w:val="001F5630"/>
    <w:rPr>
      <w:rFonts w:cs="Times New Roman"/>
    </w:rPr>
  </w:style>
  <w:style w:type="character" w:customStyle="1" w:styleId="2">
    <w:name w:val="Верхний колонтитул Знак2"/>
    <w:basedOn w:val="a0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character" w:customStyle="1" w:styleId="20">
    <w:name w:val="Нижний колонтитул Знак2"/>
    <w:basedOn w:val="a0"/>
    <w:link w:val="40"/>
    <w:uiPriority w:val="99"/>
    <w:semiHidden/>
    <w:qFormat/>
    <w:rsid w:val="0029549B"/>
    <w:rPr>
      <w:rFonts w:ascii="Times New Roman" w:eastAsia="Arial" w:hAnsi="Times New Roman" w:cs="Courier New"/>
      <w:sz w:val="24"/>
      <w:szCs w:val="24"/>
    </w:rPr>
  </w:style>
  <w:style w:type="character" w:customStyle="1" w:styleId="ListLabel280">
    <w:name w:val="ListLabel 280"/>
    <w:qFormat/>
    <w:rsid w:val="00224240"/>
    <w:rPr>
      <w:rFonts w:cs="Times New Roman"/>
      <w:sz w:val="28"/>
    </w:rPr>
  </w:style>
  <w:style w:type="character" w:customStyle="1" w:styleId="ListLabel281">
    <w:name w:val="ListLabel 281"/>
    <w:qFormat/>
    <w:rsid w:val="00224240"/>
    <w:rPr>
      <w:rFonts w:cs="Times New Roman"/>
    </w:rPr>
  </w:style>
  <w:style w:type="character" w:customStyle="1" w:styleId="ListLabel282">
    <w:name w:val="ListLabel 282"/>
    <w:qFormat/>
    <w:rsid w:val="00224240"/>
    <w:rPr>
      <w:rFonts w:cs="Times New Roman"/>
    </w:rPr>
  </w:style>
  <w:style w:type="character" w:customStyle="1" w:styleId="ListLabel283">
    <w:name w:val="ListLabel 283"/>
    <w:qFormat/>
    <w:rsid w:val="00224240"/>
    <w:rPr>
      <w:rFonts w:cs="Times New Roman"/>
    </w:rPr>
  </w:style>
  <w:style w:type="character" w:customStyle="1" w:styleId="ListLabel284">
    <w:name w:val="ListLabel 284"/>
    <w:qFormat/>
    <w:rsid w:val="00224240"/>
    <w:rPr>
      <w:rFonts w:cs="Times New Roman"/>
    </w:rPr>
  </w:style>
  <w:style w:type="character" w:customStyle="1" w:styleId="ListLabel285">
    <w:name w:val="ListLabel 285"/>
    <w:qFormat/>
    <w:rsid w:val="00224240"/>
    <w:rPr>
      <w:rFonts w:cs="Times New Roman"/>
    </w:rPr>
  </w:style>
  <w:style w:type="character" w:customStyle="1" w:styleId="ListLabel286">
    <w:name w:val="ListLabel 286"/>
    <w:qFormat/>
    <w:rsid w:val="00224240"/>
    <w:rPr>
      <w:rFonts w:cs="Times New Roman"/>
    </w:rPr>
  </w:style>
  <w:style w:type="character" w:customStyle="1" w:styleId="ListLabel287">
    <w:name w:val="ListLabel 287"/>
    <w:qFormat/>
    <w:rsid w:val="00224240"/>
    <w:rPr>
      <w:rFonts w:cs="Times New Roman"/>
    </w:rPr>
  </w:style>
  <w:style w:type="character" w:customStyle="1" w:styleId="ListLabel288">
    <w:name w:val="ListLabel 288"/>
    <w:qFormat/>
    <w:rsid w:val="00224240"/>
    <w:rPr>
      <w:rFonts w:cs="Times New Roman"/>
    </w:rPr>
  </w:style>
  <w:style w:type="paragraph" w:customStyle="1" w:styleId="12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3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224240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7">
    <w:name w:val="Верхний колонтитул1"/>
    <w:basedOn w:val="a"/>
    <w:link w:val="16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93377B"/>
    <w:rPr>
      <w:sz w:val="20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1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paragraph" w:customStyle="1" w:styleId="22">
    <w:name w:val="Верхний колонтитул2"/>
    <w:basedOn w:val="a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paragraph" w:customStyle="1" w:styleId="40">
    <w:name w:val="Нижний колонтитул4"/>
    <w:basedOn w:val="a"/>
    <w:link w:val="20"/>
    <w:uiPriority w:val="99"/>
    <w:unhideWhenUsed/>
    <w:rsid w:val="0029549B"/>
    <w:pPr>
      <w:tabs>
        <w:tab w:val="center" w:pos="4677"/>
        <w:tab w:val="right" w:pos="9355"/>
      </w:tabs>
      <w:spacing w:before="0" w:after="0"/>
    </w:pPr>
  </w:style>
  <w:style w:type="table" w:styleId="af5">
    <w:name w:val="Table Grid"/>
    <w:basedOn w:val="a1"/>
    <w:rsid w:val="001C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4B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C68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C688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C6889"/>
    <w:rPr>
      <w:rFonts w:ascii="Times New Roman" w:eastAsia="Arial" w:hAnsi="Times New Roman" w:cs="Courier New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C68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C6889"/>
    <w:rPr>
      <w:rFonts w:ascii="Times New Roman" w:eastAsia="Arial" w:hAnsi="Times New Roman" w:cs="Courier New"/>
      <w:b/>
      <w:bCs/>
      <w:szCs w:val="20"/>
    </w:rPr>
  </w:style>
  <w:style w:type="paragraph" w:styleId="afb">
    <w:name w:val="header"/>
    <w:basedOn w:val="a"/>
    <w:link w:val="32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Основной текст Знак1"/>
    <w:basedOn w:val="a0"/>
    <w:link w:val="aa"/>
    <w:uiPriority w:val="1"/>
    <w:semiHidden/>
    <w:rsid w:val="001A4025"/>
    <w:rPr>
      <w:rFonts w:ascii="Times New Roman" w:eastAsia="Arial" w:hAnsi="Times New Roman" w:cs="Courier New"/>
      <w:sz w:val="28"/>
      <w:szCs w:val="28"/>
      <w:lang w:val="en-US"/>
    </w:rPr>
  </w:style>
  <w:style w:type="character" w:customStyle="1" w:styleId="32">
    <w:name w:val="Верхний колонтитул Знак3"/>
    <w:basedOn w:val="a0"/>
    <w:link w:val="afb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c">
    <w:name w:val="footer"/>
    <w:basedOn w:val="a"/>
    <w:link w:val="33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33">
    <w:name w:val="Нижний колонтитул Знак3"/>
    <w:basedOn w:val="a0"/>
    <w:link w:val="afc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E777C9"/>
    <w:pPr>
      <w:spacing w:before="0"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777C9"/>
    <w:rPr>
      <w:rFonts w:ascii="Times New Roman" w:eastAsia="Arial" w:hAnsi="Times New Roman" w:cs="Courier New"/>
    </w:rPr>
  </w:style>
  <w:style w:type="character" w:styleId="aff">
    <w:name w:val="footnote reference"/>
    <w:basedOn w:val="a0"/>
    <w:uiPriority w:val="99"/>
    <w:semiHidden/>
    <w:unhideWhenUsed/>
    <w:rsid w:val="00E777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8068C1128B8FBF11E403DCCC1D26B4F4C8F32714D9DAC413E1B4DACA7D563CA7CDD1CBB727B3DE5EB46D782F9B463811DAD85DC2557D86Fn7QAO" TargetMode="Externa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2.jpeg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5.jpeg"/><Relationship Id="rId28" Type="http://schemas.openxmlformats.org/officeDocument/2006/relationships/footer" Target="footer11.xml"/><Relationship Id="rId10" Type="http://schemas.openxmlformats.org/officeDocument/2006/relationships/endnotes" Target="endnotes.xm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footer" Target="footer10.xm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AF43-2B29-4A2F-8CA9-00AD17FAB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774E6-D338-43B3-9067-CD217538A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734F47-C266-4646-8D66-509D5F2DA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FF52F-668A-4D61-8726-BD001540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54</Pages>
  <Words>8707</Words>
  <Characters>49635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58226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shumilova</cp:lastModifiedBy>
  <cp:revision>11</cp:revision>
  <cp:lastPrinted>2024-09-13T13:24:00Z</cp:lastPrinted>
  <dcterms:created xsi:type="dcterms:W3CDTF">2023-11-01T12:09:00Z</dcterms:created>
  <dcterms:modified xsi:type="dcterms:W3CDTF">2024-09-17T10:23:00Z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