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14747" w14:textId="77777777" w:rsidR="0030318D" w:rsidRPr="00E43659" w:rsidRDefault="0030318D" w:rsidP="0030318D">
      <w:pPr>
        <w:jc w:val="center"/>
        <w:rPr>
          <w:bCs/>
        </w:rPr>
      </w:pPr>
      <w:bookmarkStart w:id="0" w:name="_GoBack"/>
      <w:bookmarkEnd w:id="0"/>
      <w:r w:rsidRPr="00E43659">
        <w:rPr>
          <w:bCs/>
        </w:rPr>
        <w:t>Оповещение о начале общественных обсуждений по проекту</w:t>
      </w:r>
    </w:p>
    <w:p w14:paraId="10982365" w14:textId="77777777" w:rsidR="0030318D" w:rsidRPr="00E43659" w:rsidRDefault="0030318D" w:rsidP="0030318D">
      <w:pPr>
        <w:jc w:val="center"/>
        <w:rPr>
          <w:bCs/>
        </w:rPr>
      </w:pPr>
      <w:r w:rsidRPr="00E43659">
        <w:rPr>
          <w:bCs/>
        </w:rPr>
        <w:t xml:space="preserve"> внесения изменений в Генеральный план городского округа Кохма</w:t>
      </w:r>
    </w:p>
    <w:p w14:paraId="3792A0CD" w14:textId="77777777" w:rsidR="0030318D" w:rsidRDefault="0030318D" w:rsidP="0030318D">
      <w:pPr>
        <w:jc w:val="center"/>
        <w:rPr>
          <w:b/>
        </w:rPr>
      </w:pPr>
    </w:p>
    <w:p w14:paraId="0F2F9A6A" w14:textId="77777777" w:rsidR="0030318D" w:rsidRDefault="0030318D" w:rsidP="0030318D">
      <w:pPr>
        <w:ind w:firstLine="708"/>
        <w:jc w:val="both"/>
      </w:pPr>
      <w:r>
        <w:t>Администрация городского округа Кохма сообщает о начале общественных обсуждений по проекту внесения изменений в Генеральный план городского округа Кохма.</w:t>
      </w:r>
    </w:p>
    <w:p w14:paraId="304381FE" w14:textId="77777777" w:rsidR="0030318D" w:rsidRDefault="0030318D" w:rsidP="0030318D">
      <w:pPr>
        <w:pStyle w:val="a6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28DEAA91" w14:textId="77777777" w:rsidR="0030318D" w:rsidRDefault="0030318D" w:rsidP="0030318D">
      <w:pPr>
        <w:pStyle w:val="a6"/>
        <w:numPr>
          <w:ilvl w:val="1"/>
          <w:numId w:val="1"/>
        </w:numPr>
        <w:ind w:left="0" w:firstLine="709"/>
        <w:jc w:val="both"/>
      </w:pPr>
      <w:r>
        <w:t xml:space="preserve"> Наименование документа, Проект которого подготовлен: проект внесения изменений в Генеральный план городского округа Кохма.</w:t>
      </w:r>
    </w:p>
    <w:p w14:paraId="0142467C" w14:textId="77777777" w:rsidR="0030318D" w:rsidRDefault="0030318D" w:rsidP="0030318D">
      <w:pPr>
        <w:pStyle w:val="a6"/>
        <w:numPr>
          <w:ilvl w:val="1"/>
          <w:numId w:val="1"/>
        </w:numPr>
        <w:ind w:left="0" w:firstLine="709"/>
        <w:jc w:val="both"/>
      </w:pPr>
      <w:r>
        <w:t xml:space="preserve"> Цель подготовки данного Проекта: повышение инвестиционной привлекательности территории городского округа Кохма, </w:t>
      </w:r>
      <w:r w:rsidRPr="00A47266">
        <w:t>приведение Генеральн</w:t>
      </w:r>
      <w:r>
        <w:t>ого</w:t>
      </w:r>
      <w:r w:rsidRPr="00A47266">
        <w:t xml:space="preserve"> план</w:t>
      </w:r>
      <w:r>
        <w:t>а</w:t>
      </w:r>
      <w:r w:rsidRPr="00A47266">
        <w:t xml:space="preserve"> городского округа Кохма</w:t>
      </w:r>
      <w:r>
        <w:t xml:space="preserve"> </w:t>
      </w:r>
      <w:r w:rsidRPr="00A47266">
        <w:t>в соответствие с действующим законодательством</w:t>
      </w:r>
      <w:r>
        <w:t>.</w:t>
      </w:r>
    </w:p>
    <w:p w14:paraId="6696B34C" w14:textId="77777777" w:rsidR="0030318D" w:rsidRDefault="0030318D" w:rsidP="0030318D">
      <w:pPr>
        <w:pStyle w:val="a6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3E6969EA" w14:textId="77777777" w:rsidR="0030318D" w:rsidRPr="002642CF" w:rsidRDefault="0030318D" w:rsidP="0030318D">
      <w:pPr>
        <w:pStyle w:val="a6"/>
        <w:numPr>
          <w:ilvl w:val="1"/>
          <w:numId w:val="1"/>
        </w:numPr>
        <w:snapToGrid w:val="0"/>
        <w:ind w:left="0" w:firstLine="709"/>
        <w:jc w:val="both"/>
        <w:rPr>
          <w:b/>
        </w:rPr>
      </w:pPr>
      <w:r>
        <w:t>Реквизиты решения о подготовке Проекта: постановление администрации городского округа Кохма от 02.08.2024 № 451 «</w:t>
      </w:r>
      <w:r w:rsidRPr="003A6944">
        <w:t>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Кохма»</w:t>
      </w:r>
      <w:r>
        <w:t>.</w:t>
      </w:r>
    </w:p>
    <w:p w14:paraId="6D110C3F" w14:textId="77777777" w:rsidR="0030318D" w:rsidRPr="003A6944" w:rsidRDefault="0030318D" w:rsidP="0030318D">
      <w:pPr>
        <w:pStyle w:val="a6"/>
        <w:numPr>
          <w:ilvl w:val="1"/>
          <w:numId w:val="1"/>
        </w:numPr>
        <w:snapToGrid w:val="0"/>
        <w:ind w:left="0" w:firstLine="709"/>
        <w:jc w:val="both"/>
        <w:rPr>
          <w:b/>
        </w:rPr>
      </w:pPr>
      <w:r>
        <w:t>Реквизиты решения о проведении общественных обсуждений по Проекту: постановление администрации городского округа Кохма от 22</w:t>
      </w:r>
      <w:r w:rsidRPr="00C8791B">
        <w:rPr>
          <w:color w:val="000000" w:themeColor="text1"/>
        </w:rPr>
        <w:t xml:space="preserve">.01.2025 № 17 </w:t>
      </w:r>
      <w:r>
        <w:t xml:space="preserve">«О проведении общественных обсуждений </w:t>
      </w:r>
      <w:r w:rsidRPr="003A6944">
        <w:t>по проекту внесения изменений в Генеральный план городского округа Кохма</w:t>
      </w:r>
      <w:r>
        <w:t>».</w:t>
      </w:r>
    </w:p>
    <w:p w14:paraId="420FCFB6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73A058A6" w14:textId="77777777" w:rsidR="0030318D" w:rsidRDefault="0030318D" w:rsidP="0030318D">
      <w:pPr>
        <w:snapToGrid w:val="0"/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учетом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6975C8D8" w14:textId="081277E0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(29 января 2025 года) до дня опубликования заключения о результатах общественных обсуждений составляет не более одного месяца.</w:t>
      </w:r>
    </w:p>
    <w:p w14:paraId="66A70013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д. 23, кабинет 19. Дата открытия экспозиции 05.02.2025. Сроки проведения экспозиции с 05.02.2025 по 12.02.2025, в рабочие дни с 9.00 до 16.00, перерыв с 12.00 до 12.45, суббота, воскресенье – выходные.</w:t>
      </w:r>
    </w:p>
    <w:p w14:paraId="2FBAD18A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2D055F8B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422F2B1E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</w:t>
      </w:r>
      <w:r>
        <w:rPr>
          <w:b w:val="0"/>
        </w:rPr>
        <w:lastRenderedPageBreak/>
        <w:t>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95ECA6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60A47278" w14:textId="77777777" w:rsidR="0030318D" w:rsidRDefault="0030318D" w:rsidP="0030318D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 xml:space="preserve">1) посредством официального сайта администрации городского округа Кохма Ивановской области </w:t>
      </w:r>
      <w:bookmarkStart w:id="1" w:name="_Hlk188343087"/>
      <w:r w:rsidRPr="00CD25EF">
        <w:rPr>
          <w:b w:val="0"/>
        </w:rPr>
        <w:t>http://kohma37.gosuslugi.ru</w:t>
      </w:r>
      <w:bookmarkEnd w:id="1"/>
      <w:r>
        <w:rPr>
          <w:b w:val="0"/>
        </w:rPr>
        <w:t>;</w:t>
      </w:r>
    </w:p>
    <w:p w14:paraId="1FC86174" w14:textId="77777777" w:rsidR="0030318D" w:rsidRDefault="0030318D" w:rsidP="0030318D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 xml:space="preserve">2) в письменной форме в адрес администрации городского округа Кохма (г. Кохма, </w:t>
      </w:r>
      <w:r>
        <w:rPr>
          <w:b w:val="0"/>
        </w:rPr>
        <w:br/>
        <w:t>ул. Советская, д. 23);</w:t>
      </w:r>
    </w:p>
    <w:p w14:paraId="654F5C48" w14:textId="77777777" w:rsidR="0030318D" w:rsidRDefault="0030318D" w:rsidP="0030318D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30941863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3C786CD3" w14:textId="77777777" w:rsidR="0030318D" w:rsidRDefault="0030318D" w:rsidP="0030318D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72F3B2D7" w14:textId="77777777" w:rsidR="0030318D" w:rsidRDefault="0030318D" w:rsidP="0030318D">
      <w:pPr>
        <w:pStyle w:val="ConsPlusTitle"/>
        <w:snapToGrid w:val="0"/>
        <w:jc w:val="both"/>
        <w:rPr>
          <w:b w:val="0"/>
        </w:rPr>
      </w:pPr>
      <w:r>
        <w:rPr>
          <w:b w:val="0"/>
        </w:rPr>
        <w:t>3)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0A20DA4B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общественных обсуждений вносятся предложения и замечания, касающиеся Проекта – </w:t>
      </w:r>
      <w:r w:rsidRPr="001F10EA">
        <w:rPr>
          <w:b w:val="0"/>
        </w:rPr>
        <w:t xml:space="preserve">с </w:t>
      </w:r>
      <w:r>
        <w:rPr>
          <w:b w:val="0"/>
        </w:rPr>
        <w:t xml:space="preserve">05.02.2025 </w:t>
      </w:r>
      <w:r w:rsidRPr="001F10EA">
        <w:rPr>
          <w:b w:val="0"/>
        </w:rPr>
        <w:t xml:space="preserve">по </w:t>
      </w:r>
      <w:r>
        <w:rPr>
          <w:b w:val="0"/>
        </w:rPr>
        <w:t>12.02.2025.</w:t>
      </w:r>
    </w:p>
    <w:p w14:paraId="29633036" w14:textId="77777777" w:rsidR="0030318D" w:rsidRDefault="0030318D" w:rsidP="0030318D">
      <w:pPr>
        <w:pStyle w:val="ConsPlusTitle"/>
        <w:snapToGrid w:val="0"/>
        <w:ind w:firstLine="709"/>
        <w:jc w:val="both"/>
        <w:rPr>
          <w:b w:val="0"/>
        </w:rPr>
      </w:pPr>
      <w:r>
        <w:rPr>
          <w:b w:val="0"/>
        </w:rPr>
        <w:t xml:space="preserve">5. Информация об официальном сайте, на котором будет размещен Проект и информационные материалы к нему - официальный сайт администрации городского округа Кохма Ивановской области </w:t>
      </w:r>
      <w:r w:rsidRPr="00CD25EF">
        <w:rPr>
          <w:b w:val="0"/>
        </w:rPr>
        <w:t>http://kohma37.gosuslugi.ru</w:t>
      </w:r>
      <w:r>
        <w:rPr>
          <w:b w:val="0"/>
        </w:rPr>
        <w:t>.</w:t>
      </w:r>
    </w:p>
    <w:p w14:paraId="5D3D4D99" w14:textId="77777777" w:rsidR="0030318D" w:rsidRDefault="0030318D" w:rsidP="0030318D">
      <w:pPr>
        <w:pStyle w:val="ConsPlusTitle"/>
        <w:snapToGrid w:val="0"/>
        <w:ind w:firstLine="709"/>
        <w:jc w:val="both"/>
      </w:pPr>
      <w:r>
        <w:rPr>
          <w:b w:val="0"/>
        </w:rPr>
        <w:t xml:space="preserve">6. </w:t>
      </w:r>
      <w:r w:rsidRPr="0014627E">
        <w:rPr>
          <w:b w:val="0"/>
        </w:rPr>
        <w:t>Иная информация:</w:t>
      </w:r>
    </w:p>
    <w:p w14:paraId="13D6D973" w14:textId="77777777" w:rsidR="0030318D" w:rsidRDefault="0030318D" w:rsidP="0030318D">
      <w:pPr>
        <w:jc w:val="both"/>
      </w:pPr>
      <w:r>
        <w:t>Организатор общественных обсуждений: администрация городского округа Кохма.</w:t>
      </w:r>
    </w:p>
    <w:p w14:paraId="3460D5B6" w14:textId="77777777" w:rsidR="0030318D" w:rsidRDefault="0030318D" w:rsidP="0030318D">
      <w:pPr>
        <w:jc w:val="both"/>
      </w:pPr>
      <w:r>
        <w:t xml:space="preserve">Контактный телефон (архитектура): 8 (4932) 93-99-84. </w:t>
      </w:r>
    </w:p>
    <w:p w14:paraId="01F38528" w14:textId="77777777" w:rsidR="0030318D" w:rsidRDefault="0030318D" w:rsidP="0030318D">
      <w:pPr>
        <w:jc w:val="both"/>
      </w:pPr>
      <w:r>
        <w:t xml:space="preserve">Электронная почта: </w:t>
      </w:r>
      <w:hyperlink r:id="rId6" w:history="1">
        <w:r w:rsidRPr="004D2BB6">
          <w:rPr>
            <w:rStyle w:val="a4"/>
            <w:color w:val="auto"/>
          </w:rPr>
          <w:t>adm@kohma37.ru</w:t>
        </w:r>
      </w:hyperlink>
      <w:r w:rsidRPr="004D2BB6">
        <w:t>,</w:t>
      </w:r>
      <w:r>
        <w:t xml:space="preserve"> </w:t>
      </w:r>
      <w:proofErr w:type="spellStart"/>
      <w:r>
        <w:rPr>
          <w:lang w:val="en-US"/>
        </w:rPr>
        <w:t>stroygkh</w:t>
      </w:r>
      <w:proofErr w:type="spellEnd"/>
      <w:r>
        <w:t>@</w:t>
      </w:r>
      <w:r>
        <w:rPr>
          <w:lang w:val="en-US"/>
        </w:rPr>
        <w:t>kohma</w:t>
      </w:r>
      <w:r>
        <w:t>37.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16BD1C44" w14:textId="77777777" w:rsidR="0030318D" w:rsidRPr="000E0FA6" w:rsidRDefault="0030318D" w:rsidP="006227C7">
      <w:pPr>
        <w:jc w:val="right"/>
        <w:rPr>
          <w:sz w:val="28"/>
          <w:szCs w:val="28"/>
        </w:rPr>
      </w:pPr>
    </w:p>
    <w:sectPr w:rsidR="0030318D" w:rsidRPr="000E0FA6" w:rsidSect="006238A3">
      <w:pgSz w:w="11906" w:h="16838"/>
      <w:pgMar w:top="1134" w:right="991" w:bottom="28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4BF9"/>
    <w:multiLevelType w:val="multilevel"/>
    <w:tmpl w:val="1CD2221C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A9D"/>
    <w:rsid w:val="00036934"/>
    <w:rsid w:val="000D427A"/>
    <w:rsid w:val="000E0FA6"/>
    <w:rsid w:val="00106752"/>
    <w:rsid w:val="001322AD"/>
    <w:rsid w:val="00165402"/>
    <w:rsid w:val="00192457"/>
    <w:rsid w:val="001A7089"/>
    <w:rsid w:val="00274599"/>
    <w:rsid w:val="00280F80"/>
    <w:rsid w:val="002B4848"/>
    <w:rsid w:val="002D6916"/>
    <w:rsid w:val="0030318D"/>
    <w:rsid w:val="0033558A"/>
    <w:rsid w:val="00347014"/>
    <w:rsid w:val="003A1780"/>
    <w:rsid w:val="00495522"/>
    <w:rsid w:val="004D2BB6"/>
    <w:rsid w:val="0050206E"/>
    <w:rsid w:val="0057271A"/>
    <w:rsid w:val="005B1267"/>
    <w:rsid w:val="006227C7"/>
    <w:rsid w:val="006238A3"/>
    <w:rsid w:val="00637CE8"/>
    <w:rsid w:val="0068076E"/>
    <w:rsid w:val="00687C40"/>
    <w:rsid w:val="006F2565"/>
    <w:rsid w:val="00770653"/>
    <w:rsid w:val="007B1CB5"/>
    <w:rsid w:val="00804C4E"/>
    <w:rsid w:val="00826F17"/>
    <w:rsid w:val="00862054"/>
    <w:rsid w:val="00881D3D"/>
    <w:rsid w:val="00895BA8"/>
    <w:rsid w:val="008A27D1"/>
    <w:rsid w:val="008B6301"/>
    <w:rsid w:val="008C38C9"/>
    <w:rsid w:val="008F39FD"/>
    <w:rsid w:val="0091043E"/>
    <w:rsid w:val="00921B9E"/>
    <w:rsid w:val="009244C1"/>
    <w:rsid w:val="0092741B"/>
    <w:rsid w:val="009621E3"/>
    <w:rsid w:val="009769D8"/>
    <w:rsid w:val="009D1364"/>
    <w:rsid w:val="009E7714"/>
    <w:rsid w:val="00A325B7"/>
    <w:rsid w:val="00A40016"/>
    <w:rsid w:val="00A61866"/>
    <w:rsid w:val="00AB0E4F"/>
    <w:rsid w:val="00AF1501"/>
    <w:rsid w:val="00B31C92"/>
    <w:rsid w:val="00B65FCA"/>
    <w:rsid w:val="00C12934"/>
    <w:rsid w:val="00C80C74"/>
    <w:rsid w:val="00CA23D0"/>
    <w:rsid w:val="00D22278"/>
    <w:rsid w:val="00D465B5"/>
    <w:rsid w:val="00D53472"/>
    <w:rsid w:val="00D609FC"/>
    <w:rsid w:val="00DA3AD8"/>
    <w:rsid w:val="00DA5482"/>
    <w:rsid w:val="00E1709A"/>
    <w:rsid w:val="00E74901"/>
    <w:rsid w:val="00EB69E9"/>
    <w:rsid w:val="00F7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2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9552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23D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0318D"/>
    <w:pPr>
      <w:ind w:left="720"/>
      <w:contextualSpacing/>
    </w:pPr>
  </w:style>
  <w:style w:type="paragraph" w:customStyle="1" w:styleId="ConsPlusTitle">
    <w:name w:val="ConsPlusTitle"/>
    <w:rsid w:val="003031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kohma3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Владислав Игоревич</dc:creator>
  <cp:lastModifiedBy>Хворов Александр</cp:lastModifiedBy>
  <cp:revision>51</cp:revision>
  <dcterms:created xsi:type="dcterms:W3CDTF">2025-01-15T14:24:00Z</dcterms:created>
  <dcterms:modified xsi:type="dcterms:W3CDTF">2025-01-29T10:40:00Z</dcterms:modified>
</cp:coreProperties>
</file>