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  <w:gridCol w:w="36"/>
      </w:tblGrid>
      <w:tr w:rsidR="00DF2717" w:rsidRPr="00ED1499" w14:paraId="33726F08" w14:textId="358E4773" w:rsidTr="00DF2717">
        <w:tc>
          <w:tcPr>
            <w:tcW w:w="0" w:type="auto"/>
            <w:gridSpan w:val="2"/>
            <w:vAlign w:val="center"/>
          </w:tcPr>
          <w:p w14:paraId="571DF5FA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  <w:tc>
          <w:tcPr>
            <w:tcW w:w="0" w:type="auto"/>
          </w:tcPr>
          <w:p w14:paraId="2E57D9A6" w14:textId="77777777" w:rsidR="00DF2717" w:rsidRPr="00ED1499" w:rsidRDefault="00DF2717" w:rsidP="00ED1499">
            <w:pPr>
              <w:spacing w:before="300" w:after="100" w:afterAutospacing="1"/>
              <w:jc w:val="both"/>
              <w:rPr>
                <w:rFonts w:ascii="Verdana" w:hAnsi="Verdana" w:cs="Tahoma"/>
                <w:color w:val="000000"/>
                <w:sz w:val="20"/>
              </w:rPr>
            </w:pPr>
          </w:p>
        </w:tc>
      </w:tr>
      <w:tr w:rsidR="00DF2717" w:rsidRPr="00ED1499" w14:paraId="6E5AAB62" w14:textId="7B458B18" w:rsidTr="00DF2717">
        <w:tc>
          <w:tcPr>
            <w:tcW w:w="0" w:type="auto"/>
            <w:vAlign w:val="center"/>
          </w:tcPr>
          <w:p w14:paraId="481A5F5F" w14:textId="77777777" w:rsidR="00DF2717" w:rsidRPr="00ED1499" w:rsidRDefault="00DF2717" w:rsidP="00ED1499">
            <w:pPr>
              <w:jc w:val="both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36C994B5" w14:textId="77777777" w:rsidR="00DF2717" w:rsidRPr="00ED1499" w:rsidRDefault="00DF2717" w:rsidP="00ED1499">
            <w:pPr>
              <w:rPr>
                <w:sz w:val="20"/>
              </w:rPr>
            </w:pPr>
          </w:p>
        </w:tc>
        <w:tc>
          <w:tcPr>
            <w:tcW w:w="0" w:type="auto"/>
          </w:tcPr>
          <w:p w14:paraId="35F61719" w14:textId="77777777" w:rsidR="00DF2717" w:rsidRPr="00ED1499" w:rsidRDefault="00DF2717" w:rsidP="00ED1499">
            <w:pPr>
              <w:rPr>
                <w:sz w:val="20"/>
              </w:rPr>
            </w:pPr>
          </w:p>
        </w:tc>
      </w:tr>
    </w:tbl>
    <w:p w14:paraId="04FBEE79" w14:textId="04680167" w:rsidR="00F53E23" w:rsidRPr="0061761F" w:rsidRDefault="00B54D5F">
      <w:pPr>
        <w:jc w:val="center"/>
        <w:rPr>
          <w:bCs/>
        </w:rPr>
      </w:pPr>
      <w:r w:rsidRPr="0061761F">
        <w:rPr>
          <w:bCs/>
        </w:rPr>
        <w:t xml:space="preserve">Оповещение о начале общественных обсуждений </w:t>
      </w:r>
      <w:r w:rsidR="00FA49D8" w:rsidRPr="0061761F">
        <w:rPr>
          <w:bCs/>
        </w:rPr>
        <w:t xml:space="preserve">по </w:t>
      </w:r>
      <w:bookmarkStart w:id="0" w:name="_Hlk199509379"/>
      <w:r w:rsidR="00F907CC" w:rsidRPr="0061761F">
        <w:rPr>
          <w:bCs/>
        </w:rPr>
        <w:t xml:space="preserve">документации </w:t>
      </w:r>
      <w:bookmarkStart w:id="1" w:name="_Hlk199509336"/>
      <w:r w:rsidR="00F907CC" w:rsidRPr="0061761F">
        <w:rPr>
          <w:bCs/>
        </w:rPr>
        <w:t>по планировке территории (проект</w:t>
      </w:r>
      <w:r w:rsidR="00315371">
        <w:rPr>
          <w:bCs/>
        </w:rPr>
        <w:t>а</w:t>
      </w:r>
      <w:r w:rsidR="00F907CC" w:rsidRPr="0061761F">
        <w:rPr>
          <w:bCs/>
        </w:rPr>
        <w:t xml:space="preserve"> межевания) </w:t>
      </w:r>
    </w:p>
    <w:p w14:paraId="276DC152" w14:textId="1620CEFE" w:rsidR="00E91889" w:rsidRPr="0061761F" w:rsidRDefault="00F907CC">
      <w:pPr>
        <w:jc w:val="center"/>
        <w:rPr>
          <w:bCs/>
          <w:color w:val="000000" w:themeColor="text1"/>
        </w:rPr>
      </w:pPr>
      <w:r w:rsidRPr="0061761F">
        <w:rPr>
          <w:bCs/>
        </w:rPr>
        <w:t xml:space="preserve">по ул. </w:t>
      </w:r>
      <w:r w:rsidR="00C143CE">
        <w:rPr>
          <w:bCs/>
        </w:rPr>
        <w:t>Ивановская</w:t>
      </w:r>
      <w:r w:rsidRPr="0061761F">
        <w:rPr>
          <w:bCs/>
        </w:rPr>
        <w:t>, д. 1</w:t>
      </w:r>
      <w:r w:rsidR="00C143CE">
        <w:rPr>
          <w:bCs/>
        </w:rPr>
        <w:t>8</w:t>
      </w:r>
      <w:r w:rsidRPr="0061761F">
        <w:rPr>
          <w:bCs/>
        </w:rPr>
        <w:t xml:space="preserve"> в г. Кохма Ивановской области</w:t>
      </w:r>
    </w:p>
    <w:bookmarkEnd w:id="1"/>
    <w:bookmarkEnd w:id="0"/>
    <w:p w14:paraId="389E1DDD" w14:textId="77777777" w:rsidR="00E91889" w:rsidRPr="0061761F" w:rsidRDefault="00E91889">
      <w:pPr>
        <w:jc w:val="center"/>
        <w:rPr>
          <w:bCs/>
        </w:rPr>
      </w:pPr>
    </w:p>
    <w:p w14:paraId="24EC6E2B" w14:textId="250A8FB5" w:rsidR="00E91889" w:rsidRDefault="00B54D5F" w:rsidP="00C143CE">
      <w:pPr>
        <w:ind w:firstLine="708"/>
        <w:jc w:val="both"/>
      </w:pPr>
      <w:r>
        <w:t xml:space="preserve">Администрация городского округа Кохма сообщает о начале общественных обсуждений по </w:t>
      </w:r>
      <w:bookmarkStart w:id="2" w:name="_Hlk190172690"/>
      <w:r w:rsidR="00F907CC" w:rsidRPr="00F907CC">
        <w:t>документации</w:t>
      </w:r>
      <w:r w:rsidR="00C143CE" w:rsidRPr="00C143CE">
        <w:t xml:space="preserve"> </w:t>
      </w:r>
      <w:r w:rsidR="00C143CE">
        <w:t>по планировке территории (проект</w:t>
      </w:r>
      <w:r w:rsidR="00315371">
        <w:t>а</w:t>
      </w:r>
      <w:r w:rsidR="00C143CE">
        <w:t xml:space="preserve"> межевания) по ул. Ивановская, д. 18 в г. Кохма Ивановской области</w:t>
      </w:r>
      <w:bookmarkEnd w:id="2"/>
      <w:r w:rsidR="00C143CE">
        <w:t>.</w:t>
      </w:r>
    </w:p>
    <w:p w14:paraId="1D4B3B05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  <w:rPr>
          <w:b/>
        </w:rPr>
      </w:pPr>
      <w:r>
        <w:t>Информация о проекте, подлежащем рассмотрению на общественных обсуждениях (далее - Проект):</w:t>
      </w:r>
    </w:p>
    <w:p w14:paraId="6A23E8A9" w14:textId="0588D4BA" w:rsidR="00A01E55" w:rsidRPr="00DF2717" w:rsidRDefault="00B54D5F" w:rsidP="00A01E5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 Наименование документа, Проект которого подготовлен:</w:t>
      </w:r>
      <w:r w:rsidR="00DF2717" w:rsidRPr="00DF2717">
        <w:rPr>
          <w:color w:val="000000" w:themeColor="text1"/>
        </w:rPr>
        <w:t xml:space="preserve"> «Об утверждении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документации по планировке территории</w:t>
      </w:r>
      <w:r w:rsidR="00F907CC">
        <w:rPr>
          <w:color w:val="000000" w:themeColor="text1"/>
        </w:rPr>
        <w:t xml:space="preserve"> </w:t>
      </w:r>
      <w:r w:rsidR="00F907CC" w:rsidRPr="00F907CC">
        <w:rPr>
          <w:color w:val="000000" w:themeColor="text1"/>
        </w:rPr>
        <w:t>(проект</w:t>
      </w:r>
      <w:r w:rsidR="00F1750C">
        <w:rPr>
          <w:color w:val="000000" w:themeColor="text1"/>
        </w:rPr>
        <w:t>а</w:t>
      </w:r>
      <w:r w:rsidR="00F907CC" w:rsidRPr="00F907CC">
        <w:rPr>
          <w:color w:val="000000" w:themeColor="text1"/>
        </w:rPr>
        <w:t xml:space="preserve"> межевания) по ул. </w:t>
      </w:r>
      <w:r w:rsidR="00C143CE">
        <w:rPr>
          <w:color w:val="000000" w:themeColor="text1"/>
        </w:rPr>
        <w:t>Ивановская</w:t>
      </w:r>
      <w:r w:rsidR="00F907CC" w:rsidRPr="00F907CC">
        <w:rPr>
          <w:color w:val="000000" w:themeColor="text1"/>
        </w:rPr>
        <w:t>, д. 1</w:t>
      </w:r>
      <w:r w:rsidR="00C143CE">
        <w:rPr>
          <w:color w:val="000000" w:themeColor="text1"/>
        </w:rPr>
        <w:t>8</w:t>
      </w:r>
      <w:r w:rsidR="00F907CC" w:rsidRPr="00F907CC">
        <w:rPr>
          <w:color w:val="000000" w:themeColor="text1"/>
        </w:rPr>
        <w:t xml:space="preserve"> в г. Кохма Ивановской области</w:t>
      </w:r>
      <w:r w:rsidR="00DF2717" w:rsidRPr="00DF2717">
        <w:rPr>
          <w:color w:val="000000" w:themeColor="text1"/>
        </w:rPr>
        <w:t>»</w:t>
      </w:r>
      <w:r w:rsidR="00A01E55" w:rsidRPr="00DF2717">
        <w:rPr>
          <w:color w:val="000000" w:themeColor="text1"/>
        </w:rPr>
        <w:t>.</w:t>
      </w:r>
    </w:p>
    <w:p w14:paraId="7EA17DEC" w14:textId="75A5BFBE" w:rsidR="00E91889" w:rsidRPr="00DF2717" w:rsidRDefault="00B54D5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</w:rPr>
      </w:pPr>
      <w:r w:rsidRPr="00DF2717">
        <w:rPr>
          <w:color w:val="000000" w:themeColor="text1"/>
        </w:rPr>
        <w:t xml:space="preserve">Цель подготовки данного Проекта: </w:t>
      </w:r>
      <w:r w:rsidR="00004EDC" w:rsidRPr="00DF2717">
        <w:rPr>
          <w:color w:val="000000" w:themeColor="text1"/>
        </w:rPr>
        <w:t xml:space="preserve">определение </w:t>
      </w:r>
      <w:r w:rsidR="00A54C97">
        <w:rPr>
          <w:color w:val="000000" w:themeColor="text1"/>
        </w:rPr>
        <w:t xml:space="preserve">местоположения </w:t>
      </w:r>
      <w:r w:rsidR="00F907CC">
        <w:rPr>
          <w:color w:val="000000" w:themeColor="text1"/>
        </w:rPr>
        <w:t>границ образуем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земельн</w:t>
      </w:r>
      <w:r w:rsidR="00A54C97">
        <w:rPr>
          <w:color w:val="000000" w:themeColor="text1"/>
        </w:rPr>
        <w:t>ых</w:t>
      </w:r>
      <w:r w:rsidR="00F907CC">
        <w:rPr>
          <w:color w:val="000000" w:themeColor="text1"/>
        </w:rPr>
        <w:t xml:space="preserve"> участк</w:t>
      </w:r>
      <w:r w:rsidR="00A54C97">
        <w:rPr>
          <w:color w:val="000000" w:themeColor="text1"/>
        </w:rPr>
        <w:t>ов</w:t>
      </w:r>
      <w:r w:rsidR="001A5242" w:rsidRPr="00DF2717">
        <w:rPr>
          <w:color w:val="000000" w:themeColor="text1"/>
        </w:rPr>
        <w:t>.</w:t>
      </w:r>
    </w:p>
    <w:p w14:paraId="1468C178" w14:textId="77777777" w:rsidR="00E91889" w:rsidRDefault="00B54D5F">
      <w:pPr>
        <w:pStyle w:val="a3"/>
        <w:numPr>
          <w:ilvl w:val="0"/>
          <w:numId w:val="1"/>
        </w:numPr>
        <w:ind w:left="0" w:firstLine="709"/>
        <w:jc w:val="both"/>
      </w:pPr>
      <w:r>
        <w:t>Перечень информационных материалов к Проекту:</w:t>
      </w:r>
    </w:p>
    <w:p w14:paraId="11D2E074" w14:textId="7D658A49" w:rsidR="00DF102D" w:rsidRPr="00DF102D" w:rsidRDefault="00B54D5F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 xml:space="preserve">Реквизиты решения о подготовке Проекта: постановление администрации городского округа Кохма от </w:t>
      </w:r>
      <w:r w:rsidR="00C143CE">
        <w:t>20</w:t>
      </w:r>
      <w:r>
        <w:t>.</w:t>
      </w:r>
      <w:r w:rsidR="00086CC5">
        <w:t>1</w:t>
      </w:r>
      <w:r w:rsidR="00417570">
        <w:t>2</w:t>
      </w:r>
      <w:r>
        <w:t>.202</w:t>
      </w:r>
      <w:r w:rsidR="00417570">
        <w:t>4</w:t>
      </w:r>
      <w:r>
        <w:t xml:space="preserve"> № </w:t>
      </w:r>
      <w:r w:rsidR="00417570">
        <w:t>8</w:t>
      </w:r>
      <w:r w:rsidR="00C143CE">
        <w:t>68</w:t>
      </w:r>
      <w:r>
        <w:t xml:space="preserve"> «</w:t>
      </w:r>
      <w:r w:rsidR="00417570">
        <w:t>О</w:t>
      </w:r>
      <w:r w:rsidR="00417570" w:rsidRPr="00417570">
        <w:t xml:space="preserve"> подготовке документации по планировке территории (проекта межевания территории) </w:t>
      </w:r>
      <w:r w:rsidR="00A54C97" w:rsidRPr="00A54C97">
        <w:t xml:space="preserve">по ул. </w:t>
      </w:r>
      <w:r w:rsidR="00C143CE">
        <w:t>Ивановская</w:t>
      </w:r>
      <w:r w:rsidR="00A54C97" w:rsidRPr="00A54C97">
        <w:t>, д. 1</w:t>
      </w:r>
      <w:r w:rsidR="00C143CE">
        <w:t>8</w:t>
      </w:r>
      <w:r w:rsidR="00A54C97" w:rsidRPr="00A54C97">
        <w:t xml:space="preserve"> в г. Кохма Ивановской области</w:t>
      </w:r>
      <w:r w:rsidR="007A1986">
        <w:t>».</w:t>
      </w:r>
    </w:p>
    <w:p w14:paraId="61F97D08" w14:textId="0CE1DC27" w:rsidR="00E91889" w:rsidRPr="00DF102D" w:rsidRDefault="00DF102D" w:rsidP="00DF102D">
      <w:pPr>
        <w:pStyle w:val="a3"/>
        <w:numPr>
          <w:ilvl w:val="1"/>
          <w:numId w:val="1"/>
        </w:numPr>
        <w:ind w:left="0" w:firstLine="709"/>
        <w:jc w:val="both"/>
        <w:rPr>
          <w:b/>
        </w:rPr>
      </w:pPr>
      <w:r>
        <w:t>Ре</w:t>
      </w:r>
      <w:r w:rsidR="00B54D5F">
        <w:t xml:space="preserve">квизиты решения о проведении общественных обсуждений по Проекту: постановление администрации городского округа Кохма </w:t>
      </w:r>
      <w:r w:rsidR="00B54D5F" w:rsidRPr="0084693C">
        <w:t xml:space="preserve">от </w:t>
      </w:r>
      <w:r w:rsidR="00FB7DFD" w:rsidRPr="00FB7DFD">
        <w:t>06</w:t>
      </w:r>
      <w:r w:rsidR="00B54D5F" w:rsidRPr="00FB7DFD">
        <w:t>.0</w:t>
      </w:r>
      <w:r w:rsidR="00FB7DFD" w:rsidRPr="00FB7DFD">
        <w:t>6</w:t>
      </w:r>
      <w:r w:rsidR="00B54D5F" w:rsidRPr="00FB7DFD">
        <w:t>.202</w:t>
      </w:r>
      <w:r w:rsidR="00751447" w:rsidRPr="00FB7DFD">
        <w:t>5</w:t>
      </w:r>
      <w:r w:rsidR="00B54D5F" w:rsidRPr="00FB7DFD">
        <w:t xml:space="preserve"> № </w:t>
      </w:r>
      <w:r w:rsidR="00FB7DFD" w:rsidRPr="00FB7DFD">
        <w:t>287</w:t>
      </w:r>
      <w:r w:rsidR="00B54D5F" w:rsidRPr="00FB7DFD">
        <w:t xml:space="preserve"> </w:t>
      </w:r>
      <w:r w:rsidR="00B54D5F">
        <w:t>«</w:t>
      </w:r>
      <w:r w:rsidR="00751447" w:rsidRPr="00751447">
        <w:t>О проведении общественных обсуждений по</w:t>
      </w:r>
      <w:r w:rsidR="000615B4" w:rsidRPr="000615B4">
        <w:t xml:space="preserve"> документации по планировке территории (проекта межевания) по ул. </w:t>
      </w:r>
      <w:r w:rsidR="00C143CE">
        <w:t>Ивановская</w:t>
      </w:r>
      <w:r w:rsidR="000615B4" w:rsidRPr="000615B4">
        <w:t>, д. 1</w:t>
      </w:r>
      <w:r w:rsidR="00C143CE">
        <w:t>8</w:t>
      </w:r>
      <w:r w:rsidR="000615B4" w:rsidRPr="000615B4">
        <w:t xml:space="preserve"> в г. Кохма Ивановской области»</w:t>
      </w:r>
      <w:r w:rsidR="007A1986" w:rsidRPr="00751447">
        <w:rPr>
          <w:b/>
          <w:color w:val="000000" w:themeColor="text1"/>
        </w:rPr>
        <w:t>.</w:t>
      </w:r>
    </w:p>
    <w:p w14:paraId="3B3E9345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Информация о порядке и сроках проведения общественных обсуждений по Проекту: </w:t>
      </w:r>
    </w:p>
    <w:p w14:paraId="6AA47F1A" w14:textId="77777777" w:rsidR="00E91889" w:rsidRDefault="00B54D5F">
      <w:pPr>
        <w:ind w:firstLine="709"/>
        <w:jc w:val="both"/>
      </w:pPr>
      <w:r>
        <w:t>3.1. Реквизиты нормативно-правового акта, устанавливающего порядок проведения общественных обсуждений на территории городского округа Кохма: Решение Городской Думы городского округа Кохма от 20.06.2018 № 24 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слушаний в городском округе Кохма», с учётом положений Федерального закона от 14.03.2022 № 58-ФЗ «О внесении изменений в отдельные законодательные акты Российской Федерации».</w:t>
      </w:r>
    </w:p>
    <w:p w14:paraId="43ACFBC3" w14:textId="64BA346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3.2. Срок проведения общественных обсуждений по Проекту – со дня оповещения жителей городского округа Кохма об их проведении (</w:t>
      </w:r>
      <w:r w:rsidR="007001F9">
        <w:rPr>
          <w:b w:val="0"/>
        </w:rPr>
        <w:t>1</w:t>
      </w:r>
      <w:r w:rsidR="00C143CE">
        <w:rPr>
          <w:b w:val="0"/>
        </w:rPr>
        <w:t>1</w:t>
      </w:r>
      <w:r>
        <w:rPr>
          <w:b w:val="0"/>
        </w:rPr>
        <w:t xml:space="preserve"> </w:t>
      </w:r>
      <w:r w:rsidR="00C143CE">
        <w:rPr>
          <w:b w:val="0"/>
        </w:rPr>
        <w:t>июня</w:t>
      </w:r>
      <w:r w:rsidR="000F3496">
        <w:rPr>
          <w:b w:val="0"/>
        </w:rPr>
        <w:t xml:space="preserve"> </w:t>
      </w:r>
      <w:r>
        <w:rPr>
          <w:b w:val="0"/>
        </w:rPr>
        <w:t>202</w:t>
      </w:r>
      <w:r w:rsidR="004E06A0">
        <w:rPr>
          <w:b w:val="0"/>
        </w:rPr>
        <w:t>5</w:t>
      </w:r>
      <w:r>
        <w:rPr>
          <w:b w:val="0"/>
        </w:rPr>
        <w:t xml:space="preserve"> года) до дня опубликования заключения о результатах общественных обсуждений не может превышать один месяц.</w:t>
      </w:r>
    </w:p>
    <w:p w14:paraId="5E433038" w14:textId="4D1A8B6C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3.3. Информация о месте, дате открытия экспозиции (экспозиций) Проекта, о сроках проведения экспозиции (экспозиций) Проекта, о днях и часах, в которые возможно посещение указанной экспозиции (экспозиций): г. Кохма, ул. Советская, </w:t>
      </w:r>
      <w:r w:rsidR="000F1712">
        <w:rPr>
          <w:b w:val="0"/>
        </w:rPr>
        <w:t xml:space="preserve">д. 23. </w:t>
      </w:r>
      <w:r>
        <w:rPr>
          <w:b w:val="0"/>
        </w:rPr>
        <w:t>Дата открытия экспозиции .</w:t>
      </w:r>
      <w:r w:rsidR="00413A3F">
        <w:rPr>
          <w:b w:val="0"/>
        </w:rPr>
        <w:t>18.</w:t>
      </w:r>
      <w:r>
        <w:rPr>
          <w:b w:val="0"/>
        </w:rPr>
        <w:t>0</w:t>
      </w:r>
      <w:r w:rsidR="00413A3F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. Сроки проведения экспозиции с </w:t>
      </w:r>
      <w:r w:rsidR="00C11D39">
        <w:rPr>
          <w:b w:val="0"/>
        </w:rPr>
        <w:t>1</w:t>
      </w:r>
      <w:r w:rsidR="00C143CE">
        <w:rPr>
          <w:b w:val="0"/>
        </w:rPr>
        <w:t>8</w:t>
      </w:r>
      <w:r>
        <w:rPr>
          <w:b w:val="0"/>
        </w:rPr>
        <w:t>.0</w:t>
      </w:r>
      <w:r w:rsidR="00C143CE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>
        <w:rPr>
          <w:b w:val="0"/>
        </w:rPr>
        <w:t xml:space="preserve"> по </w:t>
      </w:r>
      <w:r w:rsidR="007001F9">
        <w:rPr>
          <w:b w:val="0"/>
        </w:rPr>
        <w:t>2</w:t>
      </w:r>
      <w:r w:rsidR="00C143CE">
        <w:rPr>
          <w:b w:val="0"/>
        </w:rPr>
        <w:t>5</w:t>
      </w:r>
      <w:r>
        <w:rPr>
          <w:b w:val="0"/>
        </w:rPr>
        <w:t>.</w:t>
      </w:r>
      <w:r w:rsidR="00CA62EB">
        <w:rPr>
          <w:b w:val="0"/>
        </w:rPr>
        <w:t>0</w:t>
      </w:r>
      <w:r w:rsidR="00C143CE">
        <w:rPr>
          <w:b w:val="0"/>
        </w:rPr>
        <w:t>6</w:t>
      </w:r>
      <w:r>
        <w:rPr>
          <w:b w:val="0"/>
        </w:rPr>
        <w:t>.202</w:t>
      </w:r>
      <w:r w:rsidR="00CA62EB">
        <w:rPr>
          <w:b w:val="0"/>
        </w:rPr>
        <w:t>5</w:t>
      </w:r>
      <w:r w:rsidR="002F40EE">
        <w:rPr>
          <w:b w:val="0"/>
        </w:rPr>
        <w:t xml:space="preserve">, </w:t>
      </w:r>
      <w:r>
        <w:rPr>
          <w:b w:val="0"/>
        </w:rPr>
        <w:t>в рабочие дни с 9.00 до 15.00, перерыв с 12:00 до 12:45.</w:t>
      </w:r>
    </w:p>
    <w:p w14:paraId="529DC004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 Информация о порядке, сроке и форме внесения участниками общественных обсуждений предложений и замечаний, касающихся Проекта:</w:t>
      </w:r>
    </w:p>
    <w:p w14:paraId="08DC33F8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4.1. Перечень лиц, являющихся участниками общественных обсуждений: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6B4730C8" w14:textId="77777777" w:rsidR="001404C8" w:rsidRDefault="001404C8">
      <w:pPr>
        <w:pStyle w:val="ConsPlusTitle"/>
        <w:ind w:firstLine="709"/>
        <w:jc w:val="both"/>
        <w:rPr>
          <w:b w:val="0"/>
        </w:rPr>
      </w:pPr>
    </w:p>
    <w:p w14:paraId="02C274C2" w14:textId="018520C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lastRenderedPageBreak/>
        <w:t>4.2. Перечень сведений, которые представляют участники общественных обсуждений в целях своей идентификации -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905EAC6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4.3. Форма внесения участниками общественных обсуждений предложений и замечаний, касающихся Проекта: </w:t>
      </w:r>
    </w:p>
    <w:p w14:paraId="730CA5E4" w14:textId="6E295DD5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 xml:space="preserve">1) посредством официального сайта </w:t>
      </w:r>
      <w:r w:rsidR="00756C74">
        <w:rPr>
          <w:b w:val="0"/>
        </w:rPr>
        <w:t xml:space="preserve">администрации </w:t>
      </w:r>
      <w:r>
        <w:rPr>
          <w:b w:val="0"/>
        </w:rPr>
        <w:t>городского округа Кохма;</w:t>
      </w:r>
    </w:p>
    <w:p w14:paraId="47450541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в письменной форме в адрес Организатора общественных обсуждений;</w:t>
      </w:r>
    </w:p>
    <w:p w14:paraId="3DE757F8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14:paraId="6F269843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4.4. Способ предоставления и учета сведений участников общественных обсуждений в целях их идентификации: </w:t>
      </w:r>
    </w:p>
    <w:p w14:paraId="36AC3402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1) предоставляются одновременно с внесением предложения и замечания по Проекту, вынесенному на общественные обсуждения, в письменной форме, с приложением копий документов их подтверждающих;</w:t>
      </w:r>
    </w:p>
    <w:p w14:paraId="0753F956" w14:textId="77777777" w:rsidR="00E91889" w:rsidRDefault="00B54D5F">
      <w:pPr>
        <w:pStyle w:val="ConsPlusTitle"/>
        <w:jc w:val="both"/>
        <w:rPr>
          <w:b w:val="0"/>
        </w:rPr>
      </w:pPr>
      <w:r>
        <w:rPr>
          <w:b w:val="0"/>
        </w:rPr>
        <w:t>2) заносятся в журнал учета посетителей экспозиции Проекта, одновременно с внесением предложения и замечания по Проекту, вынесенному на общественные обсуждения, с приложением копий документов их подтверждающих.</w:t>
      </w:r>
    </w:p>
    <w:p w14:paraId="3B910C18" w14:textId="38489B10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4.5. Период, в течение которого участниками </w:t>
      </w:r>
      <w:r w:rsidR="002F40EE">
        <w:rPr>
          <w:b w:val="0"/>
        </w:rPr>
        <w:t xml:space="preserve">общественных </w:t>
      </w:r>
      <w:r>
        <w:rPr>
          <w:b w:val="0"/>
        </w:rPr>
        <w:t xml:space="preserve">обсуждений вносятся предложения и замечания, касающиеся Проекта – с </w:t>
      </w:r>
      <w:r w:rsidR="00695A09">
        <w:rPr>
          <w:b w:val="0"/>
        </w:rPr>
        <w:t>18</w:t>
      </w:r>
      <w:r>
        <w:rPr>
          <w:b w:val="0"/>
        </w:rPr>
        <w:t>.</w:t>
      </w:r>
      <w:r w:rsidR="00F76691">
        <w:rPr>
          <w:b w:val="0"/>
        </w:rPr>
        <w:t>0</w:t>
      </w:r>
      <w:r w:rsidR="00695A09">
        <w:rPr>
          <w:b w:val="0"/>
        </w:rPr>
        <w:t>6</w:t>
      </w:r>
      <w:r>
        <w:rPr>
          <w:b w:val="0"/>
        </w:rPr>
        <w:t>.202</w:t>
      </w:r>
      <w:r w:rsidR="008C5809">
        <w:rPr>
          <w:b w:val="0"/>
        </w:rPr>
        <w:t>5</w:t>
      </w:r>
      <w:r>
        <w:rPr>
          <w:b w:val="0"/>
        </w:rPr>
        <w:t xml:space="preserve"> </w:t>
      </w:r>
      <w:r w:rsidR="008E13E9">
        <w:rPr>
          <w:b w:val="0"/>
        </w:rPr>
        <w:t>п</w:t>
      </w:r>
      <w:r>
        <w:rPr>
          <w:b w:val="0"/>
        </w:rPr>
        <w:t xml:space="preserve">о </w:t>
      </w:r>
      <w:r w:rsidR="007001F9">
        <w:rPr>
          <w:b w:val="0"/>
        </w:rPr>
        <w:t>2</w:t>
      </w:r>
      <w:r w:rsidR="00695A09">
        <w:rPr>
          <w:b w:val="0"/>
        </w:rPr>
        <w:t>5</w:t>
      </w:r>
      <w:r>
        <w:rPr>
          <w:b w:val="0"/>
        </w:rPr>
        <w:t>.0</w:t>
      </w:r>
      <w:r w:rsidR="00695A09">
        <w:rPr>
          <w:b w:val="0"/>
        </w:rPr>
        <w:t>6</w:t>
      </w:r>
      <w:r>
        <w:rPr>
          <w:b w:val="0"/>
        </w:rPr>
        <w:t>.202</w:t>
      </w:r>
      <w:r w:rsidR="00F76691">
        <w:rPr>
          <w:b w:val="0"/>
        </w:rPr>
        <w:t>5</w:t>
      </w:r>
      <w:r>
        <w:rPr>
          <w:b w:val="0"/>
        </w:rPr>
        <w:t>.</w:t>
      </w:r>
    </w:p>
    <w:p w14:paraId="4689C2DE" w14:textId="4614BFC1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5. Информация об официальном сайте, на котором будет размещен Проект и информационные материалы к нему - </w:t>
      </w:r>
      <w:r w:rsidR="004E06A0" w:rsidRPr="004E06A0">
        <w:rPr>
          <w:b w:val="0"/>
        </w:rPr>
        <w:t>официальный сайт администрации городского округа Кохма Ивановской области</w:t>
      </w:r>
      <w:r w:rsidR="00837E0F" w:rsidRPr="00837E0F">
        <w:t xml:space="preserve"> </w:t>
      </w:r>
      <w:r w:rsidR="00837E0F" w:rsidRPr="00837E0F">
        <w:rPr>
          <w:b w:val="0"/>
        </w:rPr>
        <w:t>https://kohma37.gosuslugi.ru/deyatelnost/napravleniya-deyatelnosti/publichnye-slushaniya-obschestvennye-obsuzhdeniya/voprosy-gradostroitelstva/</w:t>
      </w:r>
      <w:r w:rsidR="00837E0F">
        <w:rPr>
          <w:b w:val="0"/>
        </w:rPr>
        <w:t>.</w:t>
      </w:r>
    </w:p>
    <w:p w14:paraId="2E05A9CC" w14:textId="77777777" w:rsidR="00E91889" w:rsidRDefault="00B54D5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6. Информация о дате, времени и месте проведения собрания участников публичных слушаний: нет.</w:t>
      </w:r>
    </w:p>
    <w:p w14:paraId="2A4FC736" w14:textId="77777777" w:rsidR="00E91889" w:rsidRDefault="00B54D5F">
      <w:pPr>
        <w:ind w:firstLine="709"/>
        <w:jc w:val="both"/>
      </w:pPr>
      <w:r>
        <w:t>7. Иная информация:</w:t>
      </w:r>
    </w:p>
    <w:p w14:paraId="519A1CC3" w14:textId="77777777" w:rsidR="00E91889" w:rsidRDefault="00B54D5F">
      <w:pPr>
        <w:jc w:val="both"/>
      </w:pPr>
      <w:r>
        <w:t xml:space="preserve">Организатор общественных обсуждений: </w:t>
      </w:r>
    </w:p>
    <w:p w14:paraId="204E3CE2" w14:textId="77777777" w:rsidR="00E91889" w:rsidRDefault="00B54D5F">
      <w:pPr>
        <w:jc w:val="both"/>
      </w:pPr>
      <w:r>
        <w:t>Администрация городского округа Кохма</w:t>
      </w:r>
    </w:p>
    <w:p w14:paraId="74826DFC" w14:textId="77777777" w:rsidR="00E91889" w:rsidRDefault="00B54D5F">
      <w:pPr>
        <w:jc w:val="both"/>
      </w:pPr>
      <w:r>
        <w:t xml:space="preserve">Контактный телефон (архитектура): 8 (4932) 93-99-84  </w:t>
      </w:r>
    </w:p>
    <w:p w14:paraId="4AC24C1D" w14:textId="77777777" w:rsidR="00E91889" w:rsidRDefault="00B54D5F">
      <w:pPr>
        <w:jc w:val="both"/>
      </w:pPr>
      <w:r>
        <w:t>Адрес: г. Кохма, ул. Советская, д. 23</w:t>
      </w:r>
    </w:p>
    <w:p w14:paraId="1AEEE036" w14:textId="2B4E5D98" w:rsidR="00E91889" w:rsidRDefault="00B54D5F">
      <w:pPr>
        <w:jc w:val="both"/>
      </w:pPr>
      <w:r>
        <w:t xml:space="preserve">Электронная почта: </w:t>
      </w:r>
      <w:r w:rsidR="00C3480A" w:rsidRPr="00C3480A">
        <w:t>stroygkh@kohma37.ru</w:t>
      </w:r>
      <w:r w:rsidR="00C3480A">
        <w:t xml:space="preserve">, </w:t>
      </w:r>
      <w:hyperlink r:id="rId5" w:history="1">
        <w:r>
          <w:rPr>
            <w:rStyle w:val="a7"/>
            <w:color w:val="auto"/>
            <w:u w:val="none"/>
          </w:rPr>
          <w:t>adm@kohma37.ru</w:t>
        </w:r>
      </w:hyperlink>
      <w:r w:rsidR="00C3480A">
        <w:rPr>
          <w:rStyle w:val="a7"/>
          <w:color w:val="auto"/>
          <w:u w:val="none"/>
        </w:rPr>
        <w:t>.</w:t>
      </w:r>
    </w:p>
    <w:sectPr w:rsidR="00E91889" w:rsidSect="00DF2717">
      <w:pgSz w:w="11906" w:h="16838" w:code="9"/>
      <w:pgMar w:top="142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14BF9"/>
    <w:multiLevelType w:val="multilevel"/>
    <w:tmpl w:val="C0A62872"/>
    <w:lvl w:ilvl="0">
      <w:start w:val="1"/>
      <w:numFmt w:val="decimal"/>
      <w:lvlText w:val="%1."/>
      <w:lvlJc w:val="left"/>
      <w:pPr>
        <w:ind w:left="213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49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3216" w:hanging="720"/>
      </w:pPr>
    </w:lvl>
    <w:lvl w:ilvl="3">
      <w:start w:val="1"/>
      <w:numFmt w:val="decimal"/>
      <w:isLgl/>
      <w:lvlText w:val="%1.%2.%3.%4."/>
      <w:lvlJc w:val="left"/>
      <w:pPr>
        <w:ind w:left="3576" w:hanging="720"/>
      </w:pPr>
    </w:lvl>
    <w:lvl w:ilvl="4">
      <w:start w:val="1"/>
      <w:numFmt w:val="decimal"/>
      <w:isLgl/>
      <w:lvlText w:val="%1.%2.%3.%4.%5."/>
      <w:lvlJc w:val="left"/>
      <w:pPr>
        <w:ind w:left="4296" w:hanging="1080"/>
      </w:pPr>
    </w:lvl>
    <w:lvl w:ilvl="5">
      <w:start w:val="1"/>
      <w:numFmt w:val="decimal"/>
      <w:isLgl/>
      <w:lvlText w:val="%1.%2.%3.%4.%5.%6."/>
      <w:lvlJc w:val="left"/>
      <w:pPr>
        <w:ind w:left="4656" w:hanging="1080"/>
      </w:pPr>
    </w:lvl>
    <w:lvl w:ilvl="6">
      <w:start w:val="1"/>
      <w:numFmt w:val="decimal"/>
      <w:isLgl/>
      <w:lvlText w:val="%1.%2.%3.%4.%5.%6.%7."/>
      <w:lvlJc w:val="left"/>
      <w:pPr>
        <w:ind w:left="5376" w:hanging="1440"/>
      </w:pPr>
    </w:lvl>
    <w:lvl w:ilvl="7">
      <w:start w:val="1"/>
      <w:numFmt w:val="decimal"/>
      <w:isLgl/>
      <w:lvlText w:val="%1.%2.%3.%4.%5.%6.%7.%8."/>
      <w:lvlJc w:val="left"/>
      <w:pPr>
        <w:ind w:left="5736" w:hanging="1440"/>
      </w:pPr>
    </w:lvl>
    <w:lvl w:ilvl="8">
      <w:start w:val="1"/>
      <w:numFmt w:val="decimal"/>
      <w:isLgl/>
      <w:lvlText w:val="%1.%2.%3.%4.%5.%6.%7.%8.%9."/>
      <w:lvlJc w:val="left"/>
      <w:pPr>
        <w:ind w:left="645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889"/>
    <w:rsid w:val="00004EDC"/>
    <w:rsid w:val="00025244"/>
    <w:rsid w:val="000615B4"/>
    <w:rsid w:val="00084B7D"/>
    <w:rsid w:val="00086CC5"/>
    <w:rsid w:val="000B557A"/>
    <w:rsid w:val="000F1712"/>
    <w:rsid w:val="000F3496"/>
    <w:rsid w:val="001260BC"/>
    <w:rsid w:val="001404C8"/>
    <w:rsid w:val="001A5242"/>
    <w:rsid w:val="00222CCE"/>
    <w:rsid w:val="002A5A43"/>
    <w:rsid w:val="002B187C"/>
    <w:rsid w:val="002C2999"/>
    <w:rsid w:val="002F40EE"/>
    <w:rsid w:val="00315371"/>
    <w:rsid w:val="003905C4"/>
    <w:rsid w:val="0040553C"/>
    <w:rsid w:val="00413A3F"/>
    <w:rsid w:val="00417570"/>
    <w:rsid w:val="0047659B"/>
    <w:rsid w:val="004A55C8"/>
    <w:rsid w:val="004C193E"/>
    <w:rsid w:val="004E06A0"/>
    <w:rsid w:val="00534847"/>
    <w:rsid w:val="0061761F"/>
    <w:rsid w:val="00632AE9"/>
    <w:rsid w:val="00651C99"/>
    <w:rsid w:val="00680C81"/>
    <w:rsid w:val="00695A09"/>
    <w:rsid w:val="007001F9"/>
    <w:rsid w:val="0073352F"/>
    <w:rsid w:val="00751447"/>
    <w:rsid w:val="00756C74"/>
    <w:rsid w:val="007A1986"/>
    <w:rsid w:val="00806749"/>
    <w:rsid w:val="00826D73"/>
    <w:rsid w:val="00837E0F"/>
    <w:rsid w:val="0084693C"/>
    <w:rsid w:val="008C5809"/>
    <w:rsid w:val="008E13E9"/>
    <w:rsid w:val="00A01E55"/>
    <w:rsid w:val="00A3605A"/>
    <w:rsid w:val="00A54C97"/>
    <w:rsid w:val="00B54D5F"/>
    <w:rsid w:val="00B954CD"/>
    <w:rsid w:val="00C11D39"/>
    <w:rsid w:val="00C143CE"/>
    <w:rsid w:val="00C34462"/>
    <w:rsid w:val="00C3480A"/>
    <w:rsid w:val="00C75A38"/>
    <w:rsid w:val="00CA62EB"/>
    <w:rsid w:val="00DA1889"/>
    <w:rsid w:val="00DB4D1B"/>
    <w:rsid w:val="00DE363C"/>
    <w:rsid w:val="00DE3A34"/>
    <w:rsid w:val="00DE55DE"/>
    <w:rsid w:val="00DF102D"/>
    <w:rsid w:val="00DF2717"/>
    <w:rsid w:val="00E91889"/>
    <w:rsid w:val="00E97C62"/>
    <w:rsid w:val="00ED1499"/>
    <w:rsid w:val="00F16084"/>
    <w:rsid w:val="00F1750C"/>
    <w:rsid w:val="00F53E23"/>
    <w:rsid w:val="00F76691"/>
    <w:rsid w:val="00F907CC"/>
    <w:rsid w:val="00FA49D8"/>
    <w:rsid w:val="00FB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E83A"/>
  <w15:docId w15:val="{649D311B-D1B9-4D6C-AB08-29039413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semiHidden/>
    <w:rPr>
      <w:rFonts w:ascii="Tahoma" w:hAnsi="Tahoma"/>
      <w:sz w:val="16"/>
    </w:r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C34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kohma37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Любовь Владимировна</dc:creator>
  <cp:lastModifiedBy>Цветкова Любовь Владимировна</cp:lastModifiedBy>
  <cp:revision>66</cp:revision>
  <dcterms:created xsi:type="dcterms:W3CDTF">2022-08-08T14:31:00Z</dcterms:created>
  <dcterms:modified xsi:type="dcterms:W3CDTF">2025-06-09T08:56:00Z</dcterms:modified>
</cp:coreProperties>
</file>